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45" w:rsidRPr="00F40DE1" w:rsidRDefault="000C2545" w:rsidP="000C2545">
      <w:pPr>
        <w:pStyle w:val="1"/>
        <w:spacing w:before="100" w:beforeAutospacing="1" w:after="0"/>
        <w:rPr>
          <w:rFonts w:ascii="Times New Roman" w:hAnsi="Times New Roman"/>
          <w:b w:val="0"/>
          <w:color w:val="002060"/>
          <w:sz w:val="28"/>
          <w:szCs w:val="28"/>
        </w:rPr>
      </w:pPr>
      <w:r w:rsidRPr="00F40DE1">
        <w:rPr>
          <w:rFonts w:ascii="Times New Roman" w:hAnsi="Times New Roman"/>
          <w:b w:val="0"/>
          <w:color w:val="002060"/>
          <w:sz w:val="28"/>
          <w:szCs w:val="28"/>
        </w:rPr>
        <w:t>РОССИЙСКАЯ ФЕДЕРАЦИЯ</w:t>
      </w:r>
    </w:p>
    <w:p w:rsidR="000C2545" w:rsidRPr="00F40DE1" w:rsidRDefault="000C2545" w:rsidP="000C2545">
      <w:pPr>
        <w:jc w:val="center"/>
        <w:rPr>
          <w:color w:val="002060"/>
          <w:sz w:val="28"/>
          <w:szCs w:val="28"/>
        </w:rPr>
      </w:pPr>
      <w:r w:rsidRPr="00F40DE1">
        <w:rPr>
          <w:color w:val="002060"/>
          <w:sz w:val="28"/>
          <w:szCs w:val="28"/>
        </w:rPr>
        <w:t>ИРКУТСКАЯ ОБЛАСТЬ</w:t>
      </w:r>
    </w:p>
    <w:p w:rsidR="000C2545" w:rsidRPr="00F40DE1" w:rsidRDefault="000C2545" w:rsidP="000C2545">
      <w:pPr>
        <w:jc w:val="center"/>
        <w:rPr>
          <w:color w:val="002060"/>
          <w:sz w:val="28"/>
          <w:szCs w:val="28"/>
        </w:rPr>
      </w:pPr>
      <w:r w:rsidRPr="00F40DE1">
        <w:rPr>
          <w:color w:val="002060"/>
          <w:sz w:val="28"/>
          <w:szCs w:val="28"/>
        </w:rPr>
        <w:t>МУНИЦИПАЛЬНОЕ ОБРАЗОВАНИЕ «КАЧУГСКИЙ РАЙОН»</w:t>
      </w:r>
    </w:p>
    <w:p w:rsidR="000C2545" w:rsidRPr="00F40DE1" w:rsidRDefault="000C2545" w:rsidP="000C2545">
      <w:pPr>
        <w:jc w:val="center"/>
        <w:rPr>
          <w:color w:val="002060"/>
          <w:sz w:val="28"/>
          <w:szCs w:val="28"/>
        </w:rPr>
      </w:pPr>
      <w:r w:rsidRPr="00F40DE1">
        <w:rPr>
          <w:color w:val="002060"/>
          <w:sz w:val="28"/>
          <w:szCs w:val="28"/>
        </w:rPr>
        <w:t>ДУМА МУНИЦИПАЛЬНОГО РАЙОНА</w:t>
      </w:r>
    </w:p>
    <w:p w:rsidR="000C2545" w:rsidRPr="00F40DE1" w:rsidRDefault="000C2545" w:rsidP="000C2545">
      <w:pPr>
        <w:pStyle w:val="1"/>
        <w:spacing w:after="0"/>
        <w:rPr>
          <w:rFonts w:ascii="Times New Roman" w:hAnsi="Times New Roman"/>
          <w:b w:val="0"/>
          <w:color w:val="002060"/>
          <w:sz w:val="28"/>
          <w:szCs w:val="28"/>
        </w:rPr>
      </w:pPr>
      <w:r w:rsidRPr="00F40DE1">
        <w:rPr>
          <w:rFonts w:ascii="Times New Roman" w:hAnsi="Times New Roman"/>
          <w:b w:val="0"/>
          <w:color w:val="002060"/>
          <w:sz w:val="28"/>
          <w:szCs w:val="28"/>
        </w:rPr>
        <w:t>РЕШЕНИЕ</w:t>
      </w:r>
    </w:p>
    <w:p w:rsidR="000C2545" w:rsidRPr="00F40DE1" w:rsidRDefault="000C2545" w:rsidP="000C2545">
      <w:pPr>
        <w:pStyle w:val="1"/>
        <w:spacing w:after="0"/>
        <w:ind w:left="567" w:right="283"/>
        <w:rPr>
          <w:rFonts w:ascii="Times New Roman" w:hAnsi="Times New Roman"/>
          <w:b w:val="0"/>
          <w:color w:val="002060"/>
          <w:sz w:val="28"/>
          <w:szCs w:val="28"/>
        </w:rPr>
      </w:pPr>
      <w:hyperlink r:id="rId5" w:history="1">
        <w:r w:rsidRPr="00F40DE1">
          <w:rPr>
            <w:rStyle w:val="a6"/>
            <w:rFonts w:ascii="Times New Roman" w:hAnsi="Times New Roman"/>
            <w:b w:val="0"/>
            <w:bCs w:val="0"/>
            <w:color w:val="002060"/>
            <w:sz w:val="28"/>
            <w:szCs w:val="28"/>
          </w:rPr>
          <w:t xml:space="preserve"> Об утверждении </w:t>
        </w:r>
        <w:r>
          <w:rPr>
            <w:rStyle w:val="a6"/>
            <w:rFonts w:ascii="Times New Roman" w:hAnsi="Times New Roman"/>
            <w:b w:val="0"/>
            <w:bCs w:val="0"/>
            <w:color w:val="002060"/>
            <w:sz w:val="28"/>
            <w:szCs w:val="28"/>
          </w:rPr>
          <w:t>положения</w:t>
        </w:r>
      </w:hyperlink>
      <w:r>
        <w:rPr>
          <w:rFonts w:ascii="Times New Roman" w:hAnsi="Times New Roman"/>
          <w:b w:val="0"/>
          <w:color w:val="002060"/>
          <w:sz w:val="28"/>
          <w:szCs w:val="28"/>
        </w:rPr>
        <w:t xml:space="preserve"> о муниципальном земельном контроле на территории муниципального района «Качугский район»</w:t>
      </w:r>
    </w:p>
    <w:p w:rsidR="000C2545" w:rsidRPr="00F40DE1" w:rsidRDefault="000C2545" w:rsidP="000C2545">
      <w:pPr>
        <w:tabs>
          <w:tab w:val="left" w:pos="1590"/>
        </w:tabs>
        <w:ind w:right="567"/>
        <w:rPr>
          <w:sz w:val="28"/>
          <w:szCs w:val="28"/>
        </w:rPr>
      </w:pPr>
      <w:r w:rsidRPr="00F40DE1">
        <w:rPr>
          <w:sz w:val="28"/>
          <w:szCs w:val="28"/>
        </w:rPr>
        <w:t xml:space="preserve">              </w:t>
      </w:r>
    </w:p>
    <w:p w:rsidR="000C2545" w:rsidRPr="00F40DE1" w:rsidRDefault="000C2545" w:rsidP="000C2545">
      <w:pPr>
        <w:tabs>
          <w:tab w:val="left" w:pos="1590"/>
        </w:tabs>
        <w:ind w:left="567" w:right="567" w:firstLine="142"/>
        <w:rPr>
          <w:sz w:val="28"/>
          <w:szCs w:val="28"/>
        </w:rPr>
      </w:pPr>
      <w:r>
        <w:rPr>
          <w:sz w:val="28"/>
          <w:szCs w:val="28"/>
        </w:rPr>
        <w:t xml:space="preserve">11 августа  </w:t>
      </w:r>
      <w:r w:rsidRPr="00F40DE1">
        <w:rPr>
          <w:sz w:val="28"/>
          <w:szCs w:val="28"/>
        </w:rPr>
        <w:t xml:space="preserve">2017 г.                                                                        р.п. </w:t>
      </w:r>
      <w:proofErr w:type="spellStart"/>
      <w:r w:rsidRPr="00F40DE1">
        <w:rPr>
          <w:sz w:val="28"/>
          <w:szCs w:val="28"/>
        </w:rPr>
        <w:t>Качуг</w:t>
      </w:r>
      <w:proofErr w:type="spellEnd"/>
    </w:p>
    <w:p w:rsidR="000C2545" w:rsidRPr="00F40DE1" w:rsidRDefault="000C2545" w:rsidP="000C2545">
      <w:pPr>
        <w:tabs>
          <w:tab w:val="left" w:pos="1590"/>
        </w:tabs>
        <w:ind w:right="567"/>
        <w:rPr>
          <w:sz w:val="28"/>
          <w:szCs w:val="28"/>
        </w:rPr>
      </w:pPr>
    </w:p>
    <w:p w:rsidR="000C2545" w:rsidRPr="00F40DE1" w:rsidRDefault="000C2545" w:rsidP="00541524">
      <w:pPr>
        <w:ind w:right="-2" w:firstLine="709"/>
        <w:jc w:val="both"/>
        <w:rPr>
          <w:sz w:val="28"/>
          <w:szCs w:val="28"/>
        </w:rPr>
      </w:pPr>
      <w:proofErr w:type="gramStart"/>
      <w:r w:rsidRPr="00F40DE1">
        <w:rPr>
          <w:sz w:val="28"/>
          <w:szCs w:val="28"/>
        </w:rPr>
        <w:t xml:space="preserve">В соответствии со </w:t>
      </w:r>
      <w:hyperlink r:id="rId6" w:history="1">
        <w:r w:rsidRPr="00F40DE1">
          <w:rPr>
            <w:rStyle w:val="a6"/>
            <w:color w:val="auto"/>
            <w:sz w:val="28"/>
            <w:szCs w:val="28"/>
          </w:rPr>
          <w:t>ст</w:t>
        </w:r>
        <w:r w:rsidR="00541524">
          <w:rPr>
            <w:rStyle w:val="a6"/>
            <w:color w:val="auto"/>
            <w:sz w:val="28"/>
            <w:szCs w:val="28"/>
          </w:rPr>
          <w:t>.</w:t>
        </w:r>
        <w:r w:rsidRPr="00F40DE1">
          <w:rPr>
            <w:rStyle w:val="a6"/>
            <w:color w:val="auto"/>
            <w:sz w:val="28"/>
            <w:szCs w:val="28"/>
          </w:rPr>
          <w:t xml:space="preserve"> </w:t>
        </w:r>
        <w:r>
          <w:rPr>
            <w:rStyle w:val="a6"/>
            <w:color w:val="auto"/>
            <w:sz w:val="28"/>
            <w:szCs w:val="28"/>
          </w:rPr>
          <w:t>15</w:t>
        </w:r>
      </w:hyperlink>
      <w:r w:rsidRPr="00F40DE1">
        <w:rPr>
          <w:sz w:val="28"/>
          <w:szCs w:val="28"/>
        </w:rPr>
        <w:t xml:space="preserve"> Федерального закона от </w:t>
      </w:r>
      <w:r>
        <w:rPr>
          <w:sz w:val="28"/>
          <w:szCs w:val="28"/>
        </w:rPr>
        <w:t>6 октября 2003г.</w:t>
      </w:r>
      <w:r w:rsidRPr="00F40DE1">
        <w:rPr>
          <w:sz w:val="28"/>
          <w:szCs w:val="28"/>
        </w:rPr>
        <w:t xml:space="preserve"> </w:t>
      </w:r>
      <w:r>
        <w:rPr>
          <w:sz w:val="28"/>
          <w:szCs w:val="28"/>
        </w:rPr>
        <w:t>№</w:t>
      </w:r>
      <w:r w:rsidRPr="00F40DE1">
        <w:rPr>
          <w:sz w:val="28"/>
          <w:szCs w:val="28"/>
        </w:rPr>
        <w:t xml:space="preserve"> </w:t>
      </w:r>
      <w:r>
        <w:rPr>
          <w:sz w:val="28"/>
          <w:szCs w:val="28"/>
        </w:rPr>
        <w:t>131</w:t>
      </w:r>
      <w:r w:rsidRPr="00F40DE1">
        <w:rPr>
          <w:sz w:val="28"/>
          <w:szCs w:val="28"/>
        </w:rPr>
        <w:t>-ФЗ «</w:t>
      </w:r>
      <w:r>
        <w:rPr>
          <w:sz w:val="28"/>
          <w:szCs w:val="28"/>
        </w:rPr>
        <w:t xml:space="preserve">Об общих принципах организации местного самоуправления в </w:t>
      </w:r>
      <w:r w:rsidRPr="00F40DE1">
        <w:rPr>
          <w:sz w:val="28"/>
          <w:szCs w:val="28"/>
        </w:rPr>
        <w:t xml:space="preserve">Российской Федерации», </w:t>
      </w:r>
      <w:r>
        <w:rPr>
          <w:sz w:val="28"/>
          <w:szCs w:val="28"/>
        </w:rPr>
        <w:t>ст.</w:t>
      </w:r>
      <w:r w:rsidR="00541524">
        <w:rPr>
          <w:sz w:val="28"/>
          <w:szCs w:val="28"/>
        </w:rPr>
        <w:t xml:space="preserve"> </w:t>
      </w:r>
      <w:r>
        <w:rPr>
          <w:sz w:val="28"/>
          <w:szCs w:val="28"/>
        </w:rPr>
        <w:t>6 Федерального закона от 26 декабря 2008 г. №</w:t>
      </w:r>
      <w:r w:rsidR="00541524">
        <w:rPr>
          <w:sz w:val="28"/>
          <w:szCs w:val="28"/>
        </w:rPr>
        <w:t xml:space="preserve"> </w:t>
      </w:r>
      <w:r>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w:t>
      </w:r>
      <w:r w:rsidR="00541524">
        <w:rPr>
          <w:sz w:val="28"/>
          <w:szCs w:val="28"/>
        </w:rPr>
        <w:t xml:space="preserve"> </w:t>
      </w:r>
      <w:r>
        <w:rPr>
          <w:sz w:val="28"/>
          <w:szCs w:val="28"/>
        </w:rPr>
        <w:t xml:space="preserve">72 </w:t>
      </w:r>
      <w:r w:rsidR="00541524">
        <w:rPr>
          <w:sz w:val="28"/>
          <w:szCs w:val="28"/>
        </w:rPr>
        <w:t xml:space="preserve"> </w:t>
      </w:r>
      <w:r>
        <w:rPr>
          <w:sz w:val="28"/>
          <w:szCs w:val="28"/>
        </w:rPr>
        <w:t xml:space="preserve">Земельного </w:t>
      </w:r>
      <w:r w:rsidR="00541524">
        <w:rPr>
          <w:sz w:val="28"/>
          <w:szCs w:val="28"/>
        </w:rPr>
        <w:t xml:space="preserve"> </w:t>
      </w:r>
      <w:r>
        <w:rPr>
          <w:sz w:val="28"/>
          <w:szCs w:val="28"/>
        </w:rPr>
        <w:t xml:space="preserve">кодекса Российской Федерации от </w:t>
      </w:r>
      <w:r w:rsidR="00541524">
        <w:rPr>
          <w:sz w:val="28"/>
          <w:szCs w:val="28"/>
        </w:rPr>
        <w:t xml:space="preserve"> </w:t>
      </w:r>
      <w:r>
        <w:rPr>
          <w:sz w:val="28"/>
          <w:szCs w:val="28"/>
        </w:rPr>
        <w:t>25 октября</w:t>
      </w:r>
      <w:r w:rsidR="00541524">
        <w:rPr>
          <w:sz w:val="28"/>
          <w:szCs w:val="28"/>
        </w:rPr>
        <w:t xml:space="preserve"> </w:t>
      </w:r>
      <w:r>
        <w:rPr>
          <w:sz w:val="28"/>
          <w:szCs w:val="28"/>
        </w:rPr>
        <w:t xml:space="preserve"> 2001 г. </w:t>
      </w:r>
      <w:r w:rsidR="00541524">
        <w:rPr>
          <w:sz w:val="28"/>
          <w:szCs w:val="28"/>
        </w:rPr>
        <w:t xml:space="preserve"> </w:t>
      </w:r>
      <w:r>
        <w:rPr>
          <w:sz w:val="28"/>
          <w:szCs w:val="28"/>
        </w:rPr>
        <w:t>№136-ФЗ, ст</w:t>
      </w:r>
      <w:proofErr w:type="gramEnd"/>
      <w:r>
        <w:rPr>
          <w:sz w:val="28"/>
          <w:szCs w:val="28"/>
        </w:rPr>
        <w:t xml:space="preserve">.ст. </w:t>
      </w:r>
      <w:r w:rsidRPr="00F40DE1">
        <w:rPr>
          <w:sz w:val="28"/>
          <w:szCs w:val="28"/>
        </w:rPr>
        <w:t xml:space="preserve">25, 49 Устава муниципального </w:t>
      </w:r>
      <w:r>
        <w:rPr>
          <w:sz w:val="28"/>
          <w:szCs w:val="28"/>
        </w:rPr>
        <w:t>образования</w:t>
      </w:r>
      <w:r w:rsidRPr="00F40DE1">
        <w:rPr>
          <w:sz w:val="28"/>
          <w:szCs w:val="28"/>
        </w:rPr>
        <w:t xml:space="preserve"> «Качугский район», Дума муниципального района </w:t>
      </w:r>
      <w:r w:rsidR="00541524">
        <w:rPr>
          <w:sz w:val="28"/>
          <w:szCs w:val="28"/>
        </w:rPr>
        <w:t>РЕШИЛА</w:t>
      </w:r>
      <w:r w:rsidRPr="00F40DE1">
        <w:rPr>
          <w:sz w:val="28"/>
          <w:szCs w:val="28"/>
        </w:rPr>
        <w:t>:</w:t>
      </w:r>
    </w:p>
    <w:p w:rsidR="000C2545" w:rsidRPr="00F40DE1" w:rsidRDefault="000C2545" w:rsidP="00541524">
      <w:pPr>
        <w:ind w:left="567" w:right="-2"/>
        <w:jc w:val="both"/>
        <w:rPr>
          <w:sz w:val="28"/>
          <w:szCs w:val="28"/>
        </w:rPr>
      </w:pPr>
      <w:bookmarkStart w:id="0" w:name="sub_1"/>
      <w:r w:rsidRPr="00F40DE1">
        <w:rPr>
          <w:sz w:val="28"/>
          <w:szCs w:val="28"/>
        </w:rPr>
        <w:t xml:space="preserve">1. Утвердить </w:t>
      </w:r>
      <w:r w:rsidR="00541524">
        <w:rPr>
          <w:sz w:val="28"/>
          <w:szCs w:val="28"/>
        </w:rPr>
        <w:t>Положение о муниципальном земельном контроле на территории муниципального района «Качугский район» (П</w:t>
      </w:r>
      <w:r>
        <w:rPr>
          <w:sz w:val="28"/>
          <w:szCs w:val="28"/>
        </w:rPr>
        <w:t>рилагается)</w:t>
      </w:r>
      <w:r w:rsidRPr="00F40DE1">
        <w:rPr>
          <w:sz w:val="28"/>
          <w:szCs w:val="28"/>
        </w:rPr>
        <w:t>.</w:t>
      </w:r>
    </w:p>
    <w:p w:rsidR="000C2545" w:rsidRPr="00F40DE1" w:rsidRDefault="000C2545" w:rsidP="00541524">
      <w:pPr>
        <w:ind w:left="567" w:right="-2"/>
        <w:jc w:val="both"/>
        <w:rPr>
          <w:sz w:val="28"/>
          <w:szCs w:val="28"/>
        </w:rPr>
      </w:pPr>
      <w:bookmarkStart w:id="1" w:name="sub_2"/>
      <w:bookmarkEnd w:id="0"/>
      <w:r w:rsidRPr="00F40DE1">
        <w:rPr>
          <w:sz w:val="28"/>
          <w:szCs w:val="28"/>
        </w:rPr>
        <w:t xml:space="preserve">2. Настоящее решение подлежит </w:t>
      </w:r>
      <w:hyperlink r:id="rId7" w:history="1">
        <w:r w:rsidRPr="00F40DE1">
          <w:rPr>
            <w:rStyle w:val="a6"/>
            <w:color w:val="auto"/>
            <w:sz w:val="28"/>
            <w:szCs w:val="28"/>
          </w:rPr>
          <w:t>официальному опубликованию</w:t>
        </w:r>
      </w:hyperlink>
      <w:r w:rsidRPr="00F40DE1">
        <w:rPr>
          <w:sz w:val="28"/>
          <w:szCs w:val="28"/>
        </w:rPr>
        <w:t xml:space="preserve"> и размещению на </w:t>
      </w:r>
      <w:hyperlink r:id="rId8" w:history="1">
        <w:r w:rsidRPr="00F40DE1">
          <w:rPr>
            <w:rStyle w:val="a6"/>
            <w:color w:val="auto"/>
            <w:sz w:val="28"/>
            <w:szCs w:val="28"/>
          </w:rPr>
          <w:t>официальном сайте</w:t>
        </w:r>
      </w:hyperlink>
      <w:r w:rsidRPr="00F40DE1">
        <w:rPr>
          <w:sz w:val="28"/>
          <w:szCs w:val="28"/>
        </w:rPr>
        <w:t xml:space="preserve"> администрации и муниципального района «Качугский район»</w:t>
      </w:r>
      <w:r>
        <w:rPr>
          <w:sz w:val="28"/>
          <w:szCs w:val="28"/>
        </w:rPr>
        <w:t xml:space="preserve"> в информационно-телекоммуникационной сети «Интернет»</w:t>
      </w:r>
      <w:r w:rsidRPr="00F40DE1">
        <w:rPr>
          <w:sz w:val="28"/>
          <w:szCs w:val="28"/>
        </w:rPr>
        <w:t>.</w:t>
      </w:r>
    </w:p>
    <w:p w:rsidR="000C2545" w:rsidRDefault="000C2545" w:rsidP="00541524">
      <w:pPr>
        <w:ind w:left="567" w:right="-2"/>
        <w:jc w:val="both"/>
        <w:rPr>
          <w:sz w:val="28"/>
          <w:szCs w:val="28"/>
        </w:rPr>
      </w:pPr>
      <w:bookmarkStart w:id="2" w:name="sub_3"/>
      <w:bookmarkEnd w:id="1"/>
      <w:r w:rsidRPr="00F40DE1">
        <w:rPr>
          <w:sz w:val="28"/>
          <w:szCs w:val="28"/>
        </w:rPr>
        <w:t xml:space="preserve">3. </w:t>
      </w:r>
      <w:proofErr w:type="gramStart"/>
      <w:r w:rsidRPr="00F40DE1">
        <w:rPr>
          <w:sz w:val="28"/>
          <w:szCs w:val="28"/>
        </w:rPr>
        <w:t>Контроль за</w:t>
      </w:r>
      <w:proofErr w:type="gramEnd"/>
      <w:r w:rsidRPr="00F40DE1">
        <w:rPr>
          <w:sz w:val="28"/>
          <w:szCs w:val="28"/>
        </w:rPr>
        <w:t xml:space="preserve"> исполнением настоящего решения возложить на первого заместителя мэра муниципального района  </w:t>
      </w:r>
      <w:proofErr w:type="spellStart"/>
      <w:r w:rsidRPr="00F40DE1">
        <w:rPr>
          <w:sz w:val="28"/>
          <w:szCs w:val="28"/>
        </w:rPr>
        <w:t>Макрышеву</w:t>
      </w:r>
      <w:proofErr w:type="spellEnd"/>
      <w:r w:rsidRPr="00F40DE1">
        <w:rPr>
          <w:sz w:val="28"/>
          <w:szCs w:val="28"/>
        </w:rPr>
        <w:t xml:space="preserve"> Н.В</w:t>
      </w:r>
      <w:r w:rsidR="00541524">
        <w:rPr>
          <w:sz w:val="28"/>
          <w:szCs w:val="28"/>
        </w:rPr>
        <w:t>.</w:t>
      </w:r>
      <w:r w:rsidRPr="00F40DE1">
        <w:rPr>
          <w:sz w:val="28"/>
          <w:szCs w:val="28"/>
        </w:rPr>
        <w:t>.</w:t>
      </w:r>
    </w:p>
    <w:p w:rsidR="00541524" w:rsidRDefault="00541524" w:rsidP="00541524">
      <w:pPr>
        <w:ind w:left="567" w:right="-2"/>
        <w:jc w:val="both"/>
        <w:rPr>
          <w:sz w:val="28"/>
          <w:szCs w:val="28"/>
        </w:rPr>
      </w:pPr>
    </w:p>
    <w:p w:rsidR="00541524" w:rsidRPr="00C4274F" w:rsidRDefault="00541524" w:rsidP="00541524">
      <w:pPr>
        <w:ind w:left="567" w:right="-2"/>
        <w:jc w:val="both"/>
        <w:rPr>
          <w:sz w:val="28"/>
          <w:szCs w:val="28"/>
        </w:rPr>
      </w:pPr>
    </w:p>
    <w:bookmarkEnd w:id="2"/>
    <w:p w:rsidR="000C2545" w:rsidRPr="00C4274F" w:rsidRDefault="000C2545" w:rsidP="00541524">
      <w:pPr>
        <w:ind w:right="567"/>
        <w:jc w:val="both"/>
        <w:rPr>
          <w:sz w:val="28"/>
          <w:szCs w:val="28"/>
        </w:rPr>
      </w:pPr>
    </w:p>
    <w:tbl>
      <w:tblPr>
        <w:tblW w:w="0" w:type="auto"/>
        <w:tblInd w:w="108" w:type="dxa"/>
        <w:tblLook w:val="0000"/>
      </w:tblPr>
      <w:tblGrid>
        <w:gridCol w:w="6664"/>
        <w:gridCol w:w="3365"/>
      </w:tblGrid>
      <w:tr w:rsidR="000C2545" w:rsidRPr="00C4274F" w:rsidTr="00632DD3">
        <w:tblPrEx>
          <w:tblCellMar>
            <w:top w:w="0" w:type="dxa"/>
            <w:bottom w:w="0" w:type="dxa"/>
          </w:tblCellMar>
        </w:tblPrEx>
        <w:tc>
          <w:tcPr>
            <w:tcW w:w="6867" w:type="dxa"/>
            <w:tcBorders>
              <w:top w:val="nil"/>
              <w:left w:val="nil"/>
              <w:bottom w:val="nil"/>
              <w:right w:val="nil"/>
            </w:tcBorders>
            <w:vAlign w:val="bottom"/>
          </w:tcPr>
          <w:p w:rsidR="000C2545" w:rsidRPr="00C4274F" w:rsidRDefault="000C2545" w:rsidP="00541524">
            <w:pPr>
              <w:pStyle w:val="a8"/>
              <w:ind w:right="567"/>
              <w:jc w:val="both"/>
              <w:rPr>
                <w:rFonts w:ascii="Times New Roman" w:hAnsi="Times New Roman"/>
                <w:sz w:val="28"/>
                <w:szCs w:val="28"/>
              </w:rPr>
            </w:pPr>
            <w:r w:rsidRPr="00C4274F">
              <w:rPr>
                <w:rFonts w:ascii="Times New Roman" w:hAnsi="Times New Roman"/>
                <w:sz w:val="28"/>
                <w:szCs w:val="28"/>
              </w:rPr>
              <w:t>Мэр муниципального района</w:t>
            </w:r>
          </w:p>
        </w:tc>
        <w:tc>
          <w:tcPr>
            <w:tcW w:w="3432" w:type="dxa"/>
            <w:tcBorders>
              <w:top w:val="nil"/>
              <w:left w:val="nil"/>
              <w:bottom w:val="nil"/>
              <w:right w:val="nil"/>
            </w:tcBorders>
            <w:vAlign w:val="bottom"/>
          </w:tcPr>
          <w:p w:rsidR="000C2545" w:rsidRDefault="000C2545" w:rsidP="00541524">
            <w:pPr>
              <w:pStyle w:val="a7"/>
              <w:ind w:right="567"/>
              <w:rPr>
                <w:rFonts w:ascii="Times New Roman" w:hAnsi="Times New Roman"/>
                <w:sz w:val="28"/>
                <w:szCs w:val="28"/>
              </w:rPr>
            </w:pPr>
            <w:r>
              <w:rPr>
                <w:rFonts w:ascii="Times New Roman" w:hAnsi="Times New Roman"/>
                <w:sz w:val="28"/>
                <w:szCs w:val="28"/>
              </w:rPr>
              <w:t xml:space="preserve">            </w:t>
            </w:r>
          </w:p>
          <w:p w:rsidR="000C2545" w:rsidRPr="00C4274F" w:rsidRDefault="00541524" w:rsidP="00541524">
            <w:pPr>
              <w:pStyle w:val="a7"/>
              <w:ind w:right="567"/>
              <w:rPr>
                <w:rFonts w:ascii="Times New Roman" w:hAnsi="Times New Roman"/>
                <w:sz w:val="28"/>
                <w:szCs w:val="28"/>
              </w:rPr>
            </w:pPr>
            <w:r>
              <w:rPr>
                <w:rFonts w:ascii="Times New Roman" w:hAnsi="Times New Roman"/>
                <w:sz w:val="28"/>
                <w:szCs w:val="28"/>
              </w:rPr>
              <w:t xml:space="preserve">      </w:t>
            </w:r>
            <w:r w:rsidR="000C2545">
              <w:rPr>
                <w:rFonts w:ascii="Times New Roman" w:hAnsi="Times New Roman"/>
                <w:sz w:val="28"/>
                <w:szCs w:val="28"/>
              </w:rPr>
              <w:t xml:space="preserve">   Т.С. Кириллова</w:t>
            </w:r>
          </w:p>
        </w:tc>
      </w:tr>
    </w:tbl>
    <w:p w:rsidR="000C2545" w:rsidRDefault="000C2545" w:rsidP="00541524">
      <w:pPr>
        <w:pStyle w:val="1"/>
        <w:spacing w:after="0"/>
        <w:jc w:val="both"/>
        <w:rPr>
          <w:rFonts w:ascii="Times New Roman" w:hAnsi="Times New Roman"/>
          <w:b w:val="0"/>
        </w:rPr>
      </w:pPr>
      <w:r>
        <w:t xml:space="preserve">  </w:t>
      </w:r>
      <w:r>
        <w:rPr>
          <w:rFonts w:ascii="Times New Roman" w:hAnsi="Times New Roman"/>
          <w:b w:val="0"/>
        </w:rPr>
        <w:t xml:space="preserve">                          </w:t>
      </w:r>
    </w:p>
    <w:p w:rsidR="000C2545" w:rsidRPr="00BE0C75" w:rsidRDefault="000C2545" w:rsidP="00541524">
      <w:pPr>
        <w:pStyle w:val="1"/>
        <w:spacing w:after="0"/>
        <w:jc w:val="both"/>
        <w:rPr>
          <w:rFonts w:ascii="Times New Roman" w:hAnsi="Times New Roman"/>
          <w:b w:val="0"/>
          <w:sz w:val="28"/>
          <w:szCs w:val="28"/>
        </w:rPr>
      </w:pPr>
    </w:p>
    <w:p w:rsidR="000C2545" w:rsidRDefault="000C2545" w:rsidP="00541524">
      <w:pPr>
        <w:pStyle w:val="1"/>
        <w:spacing w:after="0"/>
        <w:jc w:val="both"/>
        <w:rPr>
          <w:rFonts w:ascii="Times New Roman" w:hAnsi="Times New Roman"/>
          <w:b w:val="0"/>
          <w:color w:val="000000" w:themeColor="text1"/>
          <w:sz w:val="28"/>
          <w:szCs w:val="28"/>
        </w:rPr>
      </w:pPr>
      <w:r w:rsidRPr="00BE0C75">
        <w:rPr>
          <w:rFonts w:ascii="Times New Roman" w:hAnsi="Times New Roman"/>
          <w:b w:val="0"/>
          <w:color w:val="000000" w:themeColor="text1"/>
          <w:sz w:val="28"/>
          <w:szCs w:val="28"/>
        </w:rPr>
        <w:t xml:space="preserve">р.п. </w:t>
      </w:r>
      <w:proofErr w:type="spellStart"/>
      <w:r w:rsidRPr="00BE0C75">
        <w:rPr>
          <w:rFonts w:ascii="Times New Roman" w:hAnsi="Times New Roman"/>
          <w:b w:val="0"/>
          <w:color w:val="000000" w:themeColor="text1"/>
          <w:sz w:val="28"/>
          <w:szCs w:val="28"/>
        </w:rPr>
        <w:t>Качуг</w:t>
      </w:r>
      <w:proofErr w:type="spellEnd"/>
    </w:p>
    <w:p w:rsidR="00541524" w:rsidRPr="00541524" w:rsidRDefault="00541524" w:rsidP="00541524"/>
    <w:p w:rsidR="000C2545" w:rsidRPr="00BE0C75" w:rsidRDefault="00541524" w:rsidP="00541524">
      <w:pPr>
        <w:jc w:val="both"/>
        <w:rPr>
          <w:b/>
          <w:color w:val="000000" w:themeColor="text1"/>
          <w:sz w:val="28"/>
          <w:szCs w:val="28"/>
        </w:rPr>
      </w:pPr>
      <w:r>
        <w:rPr>
          <w:color w:val="000000" w:themeColor="text1"/>
          <w:sz w:val="28"/>
          <w:szCs w:val="28"/>
        </w:rPr>
        <w:t>11 августа</w:t>
      </w:r>
      <w:r w:rsidR="000C2545" w:rsidRPr="00BE0C75">
        <w:rPr>
          <w:color w:val="000000" w:themeColor="text1"/>
          <w:sz w:val="28"/>
          <w:szCs w:val="28"/>
        </w:rPr>
        <w:t xml:space="preserve">  2017 г.</w:t>
      </w:r>
      <w:r w:rsidR="000C2545" w:rsidRPr="00BE0C75">
        <w:rPr>
          <w:b/>
          <w:color w:val="000000" w:themeColor="text1"/>
          <w:sz w:val="28"/>
          <w:szCs w:val="28"/>
        </w:rPr>
        <w:t xml:space="preserve">            </w:t>
      </w:r>
    </w:p>
    <w:p w:rsidR="000C2545" w:rsidRPr="00BE0C75" w:rsidRDefault="000C2545" w:rsidP="00541524">
      <w:pPr>
        <w:jc w:val="both"/>
        <w:rPr>
          <w:b/>
          <w:color w:val="000000" w:themeColor="text1"/>
          <w:sz w:val="28"/>
          <w:szCs w:val="28"/>
        </w:rPr>
      </w:pPr>
    </w:p>
    <w:p w:rsidR="000C2545" w:rsidRPr="00BE0C75" w:rsidRDefault="000C2545" w:rsidP="00541524">
      <w:pPr>
        <w:jc w:val="both"/>
        <w:rPr>
          <w:color w:val="000000" w:themeColor="text1"/>
          <w:sz w:val="28"/>
          <w:szCs w:val="28"/>
        </w:rPr>
      </w:pPr>
      <w:r w:rsidRPr="00BE0C75">
        <w:rPr>
          <w:color w:val="000000" w:themeColor="text1"/>
          <w:sz w:val="28"/>
          <w:szCs w:val="28"/>
        </w:rPr>
        <w:t>№</w:t>
      </w:r>
      <w:r w:rsidR="00541524">
        <w:rPr>
          <w:color w:val="000000" w:themeColor="text1"/>
          <w:sz w:val="28"/>
          <w:szCs w:val="28"/>
        </w:rPr>
        <w:t>96</w:t>
      </w:r>
      <w:r w:rsidRPr="00BE0C75">
        <w:rPr>
          <w:color w:val="000000" w:themeColor="text1"/>
          <w:sz w:val="28"/>
          <w:szCs w:val="28"/>
        </w:rPr>
        <w:t xml:space="preserve"> </w:t>
      </w:r>
    </w:p>
    <w:p w:rsidR="000C2545" w:rsidRDefault="000C2545" w:rsidP="00541524">
      <w:pPr>
        <w:jc w:val="both"/>
      </w:pPr>
    </w:p>
    <w:p w:rsidR="000C2545" w:rsidRDefault="000C2545" w:rsidP="00541524">
      <w:pPr>
        <w:jc w:val="both"/>
      </w:pPr>
    </w:p>
    <w:tbl>
      <w:tblPr>
        <w:tblW w:w="0" w:type="auto"/>
        <w:tblLook w:val="00A0"/>
      </w:tblPr>
      <w:tblGrid>
        <w:gridCol w:w="5637"/>
        <w:gridCol w:w="3650"/>
      </w:tblGrid>
      <w:tr w:rsidR="00BE6C66" w:rsidTr="00CD5E09">
        <w:tc>
          <w:tcPr>
            <w:tcW w:w="5637" w:type="dxa"/>
          </w:tcPr>
          <w:p w:rsidR="00BE6C66" w:rsidRDefault="00BE6C66" w:rsidP="00541524">
            <w:pPr>
              <w:jc w:val="both"/>
              <w:rPr>
                <w:sz w:val="28"/>
                <w:szCs w:val="28"/>
              </w:rPr>
            </w:pPr>
          </w:p>
        </w:tc>
        <w:tc>
          <w:tcPr>
            <w:tcW w:w="3650" w:type="dxa"/>
          </w:tcPr>
          <w:p w:rsidR="00BE6C66" w:rsidRDefault="00BE6C66" w:rsidP="00541524">
            <w:pPr>
              <w:jc w:val="both"/>
            </w:pPr>
          </w:p>
          <w:p w:rsidR="00541524" w:rsidRDefault="00541524" w:rsidP="00541524">
            <w:pPr>
              <w:jc w:val="both"/>
            </w:pPr>
          </w:p>
          <w:p w:rsidR="00541524" w:rsidRDefault="00541524" w:rsidP="00541524">
            <w:pPr>
              <w:jc w:val="both"/>
            </w:pPr>
          </w:p>
          <w:p w:rsidR="00541524" w:rsidRDefault="00541524" w:rsidP="00541524">
            <w:pPr>
              <w:jc w:val="both"/>
            </w:pPr>
          </w:p>
          <w:p w:rsidR="00541524" w:rsidRDefault="00541524" w:rsidP="00541524">
            <w:pPr>
              <w:jc w:val="both"/>
            </w:pPr>
          </w:p>
          <w:p w:rsidR="00BE6C66" w:rsidRDefault="00BE6C66" w:rsidP="00541524">
            <w:pPr>
              <w:jc w:val="both"/>
            </w:pPr>
            <w:r>
              <w:lastRenderedPageBreak/>
              <w:t>«Утверждено»</w:t>
            </w:r>
          </w:p>
          <w:p w:rsidR="00BE6C66" w:rsidRDefault="00BE6C66" w:rsidP="00541524">
            <w:pPr>
              <w:jc w:val="both"/>
            </w:pPr>
            <w:r>
              <w:t>Решением Думы муниципального района</w:t>
            </w:r>
          </w:p>
          <w:p w:rsidR="00BE6C66" w:rsidRDefault="00BE6C66" w:rsidP="00541524">
            <w:pPr>
              <w:jc w:val="both"/>
            </w:pPr>
            <w:r>
              <w:t xml:space="preserve">от </w:t>
            </w:r>
            <w:r w:rsidR="000C2545">
              <w:t xml:space="preserve">11 августа </w:t>
            </w:r>
            <w:r>
              <w:t xml:space="preserve">2017 г. № </w:t>
            </w:r>
            <w:r w:rsidR="000C2545">
              <w:t>96</w:t>
            </w:r>
          </w:p>
        </w:tc>
      </w:tr>
    </w:tbl>
    <w:p w:rsidR="00BE6C66" w:rsidRDefault="00BE6C66" w:rsidP="00CD5E09">
      <w:pPr>
        <w:rPr>
          <w:b/>
        </w:rPr>
      </w:pPr>
    </w:p>
    <w:p w:rsidR="00BE6C66" w:rsidRPr="00AC5C26" w:rsidRDefault="00BE6C66" w:rsidP="00CD5E09">
      <w:pPr>
        <w:jc w:val="center"/>
        <w:rPr>
          <w:b/>
          <w:sz w:val="28"/>
          <w:szCs w:val="28"/>
        </w:rPr>
      </w:pPr>
      <w:r w:rsidRPr="00AC5C26">
        <w:rPr>
          <w:b/>
          <w:sz w:val="28"/>
          <w:szCs w:val="28"/>
        </w:rPr>
        <w:t>Положение</w:t>
      </w:r>
    </w:p>
    <w:p w:rsidR="00BE6C66" w:rsidRPr="00AC5C26" w:rsidRDefault="00BE6C66" w:rsidP="00CD5E09">
      <w:pPr>
        <w:jc w:val="center"/>
        <w:rPr>
          <w:b/>
          <w:sz w:val="28"/>
          <w:szCs w:val="28"/>
        </w:rPr>
      </w:pPr>
      <w:r w:rsidRPr="00AC5C26">
        <w:rPr>
          <w:b/>
          <w:sz w:val="28"/>
          <w:szCs w:val="28"/>
        </w:rPr>
        <w:t>о муниципальном земельном контроле на территории</w:t>
      </w:r>
    </w:p>
    <w:p w:rsidR="00BE6C66" w:rsidRPr="00AC5C26" w:rsidRDefault="00BE6C66" w:rsidP="00CD5E09">
      <w:pPr>
        <w:jc w:val="center"/>
        <w:rPr>
          <w:b/>
          <w:sz w:val="28"/>
          <w:szCs w:val="28"/>
        </w:rPr>
      </w:pPr>
      <w:r w:rsidRPr="00AC5C26">
        <w:rPr>
          <w:b/>
          <w:sz w:val="28"/>
          <w:szCs w:val="28"/>
        </w:rPr>
        <w:t>муниципального образования «Качугский район»</w:t>
      </w:r>
    </w:p>
    <w:p w:rsidR="00BE6C66" w:rsidRPr="00AC5C26" w:rsidRDefault="00BE6C66" w:rsidP="00CD5E09">
      <w:pPr>
        <w:rPr>
          <w:b/>
          <w:sz w:val="28"/>
          <w:szCs w:val="28"/>
        </w:rPr>
      </w:pPr>
    </w:p>
    <w:p w:rsidR="00BE6C66" w:rsidRPr="00AC5C26" w:rsidRDefault="00BE6C66" w:rsidP="00CD5E09">
      <w:pPr>
        <w:numPr>
          <w:ilvl w:val="0"/>
          <w:numId w:val="2"/>
        </w:numPr>
        <w:jc w:val="center"/>
        <w:rPr>
          <w:b/>
          <w:sz w:val="28"/>
          <w:szCs w:val="28"/>
        </w:rPr>
      </w:pPr>
      <w:r w:rsidRPr="00AC5C26">
        <w:rPr>
          <w:b/>
          <w:sz w:val="28"/>
          <w:szCs w:val="28"/>
        </w:rPr>
        <w:t>Общие положения</w:t>
      </w:r>
    </w:p>
    <w:p w:rsidR="00BE6C66" w:rsidRPr="00AC5C26" w:rsidRDefault="00BE6C66" w:rsidP="00CD5E09">
      <w:pPr>
        <w:ind w:left="720"/>
        <w:rPr>
          <w:b/>
          <w:sz w:val="28"/>
          <w:szCs w:val="28"/>
        </w:rPr>
      </w:pPr>
    </w:p>
    <w:p w:rsidR="00BE6C66" w:rsidRPr="00AC5C26" w:rsidRDefault="00BE6C66" w:rsidP="00944CB2">
      <w:pPr>
        <w:ind w:firstLine="540"/>
        <w:jc w:val="both"/>
        <w:rPr>
          <w:sz w:val="28"/>
          <w:szCs w:val="28"/>
        </w:rPr>
      </w:pPr>
      <w:r w:rsidRPr="00BF6ACA">
        <w:rPr>
          <w:sz w:val="28"/>
          <w:szCs w:val="28"/>
        </w:rPr>
        <w:t>1.1</w:t>
      </w:r>
      <w:r w:rsidRPr="00944CB2">
        <w:rPr>
          <w:sz w:val="28"/>
          <w:szCs w:val="28"/>
        </w:rPr>
        <w:t xml:space="preserve">. </w:t>
      </w:r>
      <w:proofErr w:type="gramStart"/>
      <w:r w:rsidRPr="00AC5C26">
        <w:rPr>
          <w:sz w:val="28"/>
          <w:szCs w:val="28"/>
        </w:rPr>
        <w:t xml:space="preserve">Настоящее Положение о муниципальном земельном контроле (далее - Положение) определяет порядок осуществления администрацией муниципального </w:t>
      </w:r>
      <w:r>
        <w:rPr>
          <w:sz w:val="28"/>
          <w:szCs w:val="28"/>
        </w:rPr>
        <w:t>района</w:t>
      </w:r>
      <w:r w:rsidRPr="00AC5C26">
        <w:rPr>
          <w:sz w:val="28"/>
          <w:szCs w:val="28"/>
        </w:rPr>
        <w:t xml:space="preserve"> «Качугский район» земельного контроля в отношении  объектов земельных отношений, расположенных в границах входящих в состав этого района сельских поселений за использованием земель на территории муниципального образования,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w:t>
      </w:r>
      <w:proofErr w:type="gramEnd"/>
      <w:r w:rsidRPr="00AC5C26">
        <w:rPr>
          <w:sz w:val="28"/>
          <w:szCs w:val="28"/>
        </w:rPr>
        <w:t xml:space="preserve"> муниципальный земельный контроль в муниципальном образовании.</w:t>
      </w:r>
    </w:p>
    <w:p w:rsidR="00BE6C66" w:rsidRPr="00AC5C26" w:rsidRDefault="00BE6C66" w:rsidP="00944CB2">
      <w:pPr>
        <w:ind w:firstLine="540"/>
        <w:jc w:val="both"/>
        <w:rPr>
          <w:sz w:val="28"/>
          <w:szCs w:val="28"/>
        </w:rPr>
      </w:pPr>
      <w:bookmarkStart w:id="3" w:name="sub_12"/>
      <w:r w:rsidRPr="00BF6ACA">
        <w:rPr>
          <w:sz w:val="28"/>
          <w:szCs w:val="28"/>
        </w:rPr>
        <w:t>1.2.</w:t>
      </w:r>
      <w:r w:rsidRPr="00AC5C26">
        <w:rPr>
          <w:sz w:val="28"/>
          <w:szCs w:val="28"/>
        </w:rPr>
        <w:t xml:space="preserve"> </w:t>
      </w:r>
      <w:r w:rsidRPr="00AC5C26">
        <w:rPr>
          <w:bCs/>
          <w:sz w:val="28"/>
          <w:szCs w:val="28"/>
        </w:rPr>
        <w:t>Муниципальный земельный контроль</w:t>
      </w:r>
      <w:r w:rsidRPr="00AC5C26">
        <w:rPr>
          <w:b/>
          <w:sz w:val="28"/>
          <w:szCs w:val="28"/>
        </w:rPr>
        <w:t xml:space="preserve"> </w:t>
      </w:r>
      <w:r w:rsidRPr="00AC5C26">
        <w:rPr>
          <w:sz w:val="28"/>
          <w:szCs w:val="28"/>
        </w:rPr>
        <w:t xml:space="preserve">- деятельность органов местного самоуправления  по </w:t>
      </w:r>
      <w:proofErr w:type="gramStart"/>
      <w:r w:rsidRPr="00AC5C26">
        <w:rPr>
          <w:sz w:val="28"/>
          <w:szCs w:val="28"/>
        </w:rPr>
        <w:t>контролю за</w:t>
      </w:r>
      <w:proofErr w:type="gramEnd"/>
      <w:r w:rsidRPr="00AC5C26">
        <w:rPr>
          <w:sz w:val="28"/>
          <w:szCs w:val="28"/>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Pr>
          <w:sz w:val="28"/>
          <w:szCs w:val="28"/>
        </w:rPr>
        <w:t>.</w:t>
      </w:r>
    </w:p>
    <w:p w:rsidR="00BE6C66" w:rsidRPr="00BF6ACA" w:rsidRDefault="00BE6C66" w:rsidP="00944CB2">
      <w:pPr>
        <w:ind w:firstLine="540"/>
        <w:jc w:val="both"/>
        <w:rPr>
          <w:sz w:val="28"/>
          <w:szCs w:val="28"/>
        </w:rPr>
      </w:pPr>
      <w:bookmarkStart w:id="4" w:name="sub_15"/>
      <w:bookmarkEnd w:id="3"/>
      <w:r w:rsidRPr="00BF6ACA">
        <w:rPr>
          <w:sz w:val="28"/>
          <w:szCs w:val="28"/>
        </w:rPr>
        <w:t>1.3. Муниципальный земельный контроль включает в себя</w:t>
      </w:r>
      <w:r>
        <w:rPr>
          <w:sz w:val="28"/>
          <w:szCs w:val="28"/>
        </w:rPr>
        <w:t xml:space="preserve"> контроль </w:t>
      </w:r>
      <w:proofErr w:type="gramStart"/>
      <w:r>
        <w:rPr>
          <w:sz w:val="28"/>
          <w:szCs w:val="28"/>
        </w:rPr>
        <w:t>за</w:t>
      </w:r>
      <w:proofErr w:type="gramEnd"/>
      <w:r w:rsidRPr="00BF6ACA">
        <w:rPr>
          <w:sz w:val="28"/>
          <w:szCs w:val="28"/>
        </w:rPr>
        <w:t>:</w:t>
      </w:r>
    </w:p>
    <w:p w:rsidR="00BE6C66" w:rsidRPr="00AC5C26" w:rsidRDefault="00BE6C66" w:rsidP="00944CB2">
      <w:pPr>
        <w:ind w:firstLine="540"/>
        <w:jc w:val="both"/>
        <w:rPr>
          <w:sz w:val="28"/>
          <w:szCs w:val="28"/>
        </w:rPr>
      </w:pPr>
      <w:bookmarkStart w:id="5" w:name="sub_152"/>
      <w:bookmarkEnd w:id="4"/>
      <w:r>
        <w:rPr>
          <w:sz w:val="28"/>
          <w:szCs w:val="28"/>
        </w:rPr>
        <w:t>-</w:t>
      </w:r>
      <w:r w:rsidRPr="00AC5C26">
        <w:rPr>
          <w:sz w:val="28"/>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bookmarkStart w:id="6" w:name="sub_153"/>
      <w:bookmarkEnd w:id="5"/>
    </w:p>
    <w:p w:rsidR="00BE6C66" w:rsidRPr="00AC5C26" w:rsidRDefault="00BE6C66" w:rsidP="00944CB2">
      <w:pPr>
        <w:ind w:firstLine="540"/>
        <w:jc w:val="both"/>
        <w:rPr>
          <w:sz w:val="28"/>
          <w:szCs w:val="28"/>
        </w:rPr>
      </w:pPr>
      <w:r>
        <w:rPr>
          <w:sz w:val="28"/>
          <w:szCs w:val="28"/>
        </w:rPr>
        <w:t xml:space="preserve">- </w:t>
      </w:r>
      <w:r w:rsidRPr="00AC5C26">
        <w:rPr>
          <w:sz w:val="28"/>
          <w:szCs w:val="28"/>
        </w:rPr>
        <w:t>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BE6C66" w:rsidRPr="00AC5C26" w:rsidRDefault="00BE6C66" w:rsidP="00944CB2">
      <w:pPr>
        <w:ind w:firstLine="540"/>
        <w:jc w:val="both"/>
        <w:rPr>
          <w:sz w:val="28"/>
          <w:szCs w:val="28"/>
        </w:rPr>
      </w:pPr>
      <w:bookmarkStart w:id="7" w:name="sub_154"/>
      <w:bookmarkEnd w:id="6"/>
      <w:r>
        <w:rPr>
          <w:sz w:val="28"/>
          <w:szCs w:val="28"/>
        </w:rPr>
        <w:t>-</w:t>
      </w:r>
      <w:r w:rsidRPr="00AC5C26">
        <w:rPr>
          <w:sz w:val="28"/>
          <w:szCs w:val="28"/>
        </w:rPr>
        <w:t xml:space="preserve">  своевременным освоением земельных участков;</w:t>
      </w:r>
    </w:p>
    <w:p w:rsidR="00BE6C66" w:rsidRPr="00AC5C26" w:rsidRDefault="00BE6C66" w:rsidP="00944CB2">
      <w:pPr>
        <w:ind w:firstLine="540"/>
        <w:jc w:val="both"/>
        <w:rPr>
          <w:sz w:val="28"/>
          <w:szCs w:val="28"/>
        </w:rPr>
      </w:pPr>
      <w:bookmarkStart w:id="8" w:name="sub_155"/>
      <w:bookmarkEnd w:id="7"/>
      <w:r>
        <w:rPr>
          <w:sz w:val="28"/>
          <w:szCs w:val="28"/>
        </w:rPr>
        <w:t>-</w:t>
      </w:r>
      <w:r w:rsidRPr="00AC5C26">
        <w:rPr>
          <w:sz w:val="28"/>
          <w:szCs w:val="28"/>
        </w:rPr>
        <w:t xml:space="preserve">  использованием земель по целевому назначению;</w:t>
      </w:r>
    </w:p>
    <w:p w:rsidR="00BE6C66" w:rsidRPr="00AC5C26" w:rsidRDefault="00BE6C66" w:rsidP="00944CB2">
      <w:pPr>
        <w:ind w:firstLine="540"/>
        <w:jc w:val="both"/>
        <w:rPr>
          <w:sz w:val="28"/>
          <w:szCs w:val="28"/>
        </w:rPr>
      </w:pPr>
      <w:bookmarkStart w:id="9" w:name="sub_156"/>
      <w:bookmarkEnd w:id="8"/>
      <w:r>
        <w:rPr>
          <w:sz w:val="28"/>
          <w:szCs w:val="28"/>
        </w:rPr>
        <w:t>-</w:t>
      </w:r>
      <w:r w:rsidRPr="00AC5C26">
        <w:rPr>
          <w:sz w:val="28"/>
          <w:szCs w:val="28"/>
        </w:rPr>
        <w:t xml:space="preserve"> выполнением арендаторами условий договоров аренды земельных участков;</w:t>
      </w:r>
    </w:p>
    <w:p w:rsidR="00BE6C66" w:rsidRPr="00AC5C26" w:rsidRDefault="00BE6C66" w:rsidP="00944CB2">
      <w:pPr>
        <w:ind w:firstLine="540"/>
        <w:jc w:val="both"/>
        <w:rPr>
          <w:sz w:val="28"/>
          <w:szCs w:val="28"/>
        </w:rPr>
      </w:pPr>
      <w:bookmarkStart w:id="10" w:name="sub_157"/>
      <w:bookmarkEnd w:id="9"/>
      <w:r>
        <w:rPr>
          <w:sz w:val="28"/>
          <w:szCs w:val="28"/>
        </w:rPr>
        <w:t>-</w:t>
      </w:r>
      <w:r w:rsidRPr="00AC5C26">
        <w:rPr>
          <w:sz w:val="28"/>
          <w:szCs w:val="28"/>
        </w:rPr>
        <w:t xml:space="preserve"> своевременным освобождением земельных участков по окончании </w:t>
      </w:r>
      <w:proofErr w:type="gramStart"/>
      <w:r w:rsidRPr="00AC5C26">
        <w:rPr>
          <w:sz w:val="28"/>
          <w:szCs w:val="28"/>
        </w:rPr>
        <w:t>сроков действия договоров аренды земельных участков</w:t>
      </w:r>
      <w:proofErr w:type="gramEnd"/>
      <w:r w:rsidRPr="00AC5C26">
        <w:rPr>
          <w:sz w:val="28"/>
          <w:szCs w:val="28"/>
        </w:rPr>
        <w:t>;</w:t>
      </w:r>
    </w:p>
    <w:p w:rsidR="00BE6C66" w:rsidRPr="00AC5C26" w:rsidRDefault="00BE6C66" w:rsidP="00944CB2">
      <w:pPr>
        <w:ind w:firstLine="540"/>
        <w:jc w:val="both"/>
        <w:rPr>
          <w:sz w:val="28"/>
          <w:szCs w:val="28"/>
        </w:rPr>
      </w:pPr>
      <w:bookmarkStart w:id="11" w:name="sub_158"/>
      <w:bookmarkStart w:id="12" w:name="sub_7887"/>
      <w:bookmarkEnd w:id="10"/>
      <w:r>
        <w:rPr>
          <w:sz w:val="28"/>
          <w:szCs w:val="28"/>
        </w:rPr>
        <w:t>-</w:t>
      </w:r>
      <w:r w:rsidRPr="00AC5C26">
        <w:rPr>
          <w:sz w:val="28"/>
          <w:szCs w:val="28"/>
        </w:rPr>
        <w:t xml:space="preserve">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BE6C66" w:rsidRPr="00AC5C26" w:rsidRDefault="00BE6C66" w:rsidP="00944CB2">
      <w:pPr>
        <w:ind w:firstLine="540"/>
        <w:jc w:val="both"/>
        <w:rPr>
          <w:sz w:val="28"/>
          <w:szCs w:val="28"/>
        </w:rPr>
      </w:pPr>
      <w:bookmarkStart w:id="13" w:name="sub_159"/>
      <w:bookmarkEnd w:id="11"/>
      <w:bookmarkEnd w:id="12"/>
      <w:r>
        <w:rPr>
          <w:sz w:val="28"/>
          <w:szCs w:val="28"/>
        </w:rPr>
        <w:t>-</w:t>
      </w:r>
      <w:r w:rsidRPr="00AC5C26">
        <w:rPr>
          <w:sz w:val="28"/>
          <w:szCs w:val="28"/>
        </w:rPr>
        <w:t xml:space="preserve"> выполнение</w:t>
      </w:r>
      <w:r>
        <w:rPr>
          <w:sz w:val="28"/>
          <w:szCs w:val="28"/>
        </w:rPr>
        <w:t>м</w:t>
      </w:r>
      <w:r w:rsidRPr="00AC5C26">
        <w:rPr>
          <w:sz w:val="28"/>
          <w:szCs w:val="28"/>
        </w:rPr>
        <w:t xml:space="preserve"> иных требований земельного законодательства по вопросам использования и охраны земель.</w:t>
      </w:r>
      <w:bookmarkStart w:id="14" w:name="sub_16"/>
      <w:bookmarkEnd w:id="13"/>
    </w:p>
    <w:p w:rsidR="00BE6C66" w:rsidRPr="00445421" w:rsidRDefault="00BE6C66" w:rsidP="00944CB2">
      <w:pPr>
        <w:ind w:firstLine="540"/>
        <w:jc w:val="both"/>
        <w:rPr>
          <w:sz w:val="28"/>
          <w:szCs w:val="28"/>
        </w:rPr>
      </w:pPr>
      <w:r>
        <w:rPr>
          <w:sz w:val="28"/>
          <w:szCs w:val="28"/>
        </w:rPr>
        <w:lastRenderedPageBreak/>
        <w:t>1.4</w:t>
      </w:r>
      <w:r w:rsidRPr="00BF6ACA">
        <w:rPr>
          <w:sz w:val="28"/>
          <w:szCs w:val="28"/>
        </w:rPr>
        <w:t>.</w:t>
      </w:r>
      <w:r>
        <w:rPr>
          <w:sz w:val="28"/>
          <w:szCs w:val="28"/>
        </w:rPr>
        <w:t xml:space="preserve"> </w:t>
      </w:r>
      <w:proofErr w:type="gramStart"/>
      <w:r>
        <w:rPr>
          <w:sz w:val="28"/>
          <w:szCs w:val="28"/>
        </w:rPr>
        <w:t>Органом, осуществляющим муниципальный земельный контроль на территории Качугского района является</w:t>
      </w:r>
      <w:proofErr w:type="gramEnd"/>
      <w:r>
        <w:rPr>
          <w:sz w:val="28"/>
          <w:szCs w:val="28"/>
        </w:rPr>
        <w:t xml:space="preserve"> отдел по управлению муниципальным имуществом администрации муниципального образования «Качугский район» (далее - ОУМИ).</w:t>
      </w:r>
      <w:r w:rsidRPr="00BF6ACA">
        <w:rPr>
          <w:sz w:val="28"/>
          <w:szCs w:val="28"/>
        </w:rPr>
        <w:t xml:space="preserve"> </w:t>
      </w:r>
    </w:p>
    <w:p w:rsidR="00BE6C66" w:rsidRDefault="00BE6C66" w:rsidP="00445421">
      <w:pPr>
        <w:pStyle w:val="1"/>
        <w:spacing w:before="0" w:after="0"/>
        <w:ind w:left="360"/>
        <w:jc w:val="left"/>
        <w:rPr>
          <w:rFonts w:ascii="Times New Roman" w:hAnsi="Times New Roman"/>
          <w:color w:val="auto"/>
          <w:sz w:val="28"/>
          <w:szCs w:val="28"/>
        </w:rPr>
      </w:pPr>
    </w:p>
    <w:p w:rsidR="00BE6C66" w:rsidRPr="00AC5C26" w:rsidRDefault="00BE6C66" w:rsidP="00445421">
      <w:pPr>
        <w:pStyle w:val="1"/>
        <w:numPr>
          <w:ilvl w:val="0"/>
          <w:numId w:val="2"/>
        </w:numPr>
        <w:spacing w:before="0" w:after="0"/>
        <w:rPr>
          <w:rFonts w:ascii="Times New Roman" w:hAnsi="Times New Roman"/>
          <w:color w:val="auto"/>
          <w:sz w:val="28"/>
          <w:szCs w:val="28"/>
        </w:rPr>
      </w:pPr>
      <w:r w:rsidRPr="00AC5C26">
        <w:rPr>
          <w:rFonts w:ascii="Times New Roman" w:hAnsi="Times New Roman"/>
          <w:color w:val="auto"/>
          <w:sz w:val="28"/>
          <w:szCs w:val="28"/>
        </w:rPr>
        <w:t>Должностные лица, осуществляющие муниципальный земельный контроль</w:t>
      </w:r>
    </w:p>
    <w:p w:rsidR="00BE6C66" w:rsidRPr="00AC5C26" w:rsidRDefault="00BE6C66" w:rsidP="00445421">
      <w:pPr>
        <w:ind w:left="720"/>
        <w:rPr>
          <w:sz w:val="28"/>
          <w:szCs w:val="28"/>
        </w:rPr>
      </w:pPr>
    </w:p>
    <w:p w:rsidR="00BE6C66" w:rsidRPr="00AC5C26" w:rsidRDefault="00BE6C66" w:rsidP="00CC4B2D">
      <w:pPr>
        <w:ind w:firstLine="540"/>
        <w:jc w:val="both"/>
        <w:rPr>
          <w:sz w:val="28"/>
          <w:szCs w:val="28"/>
        </w:rPr>
      </w:pPr>
      <w:bookmarkStart w:id="15" w:name="sub_21"/>
      <w:r w:rsidRPr="00BF6ACA">
        <w:rPr>
          <w:sz w:val="28"/>
          <w:szCs w:val="28"/>
        </w:rPr>
        <w:t>2.1.</w:t>
      </w:r>
      <w:r w:rsidRPr="00AC5C26">
        <w:rPr>
          <w:sz w:val="28"/>
          <w:szCs w:val="28"/>
        </w:rPr>
        <w:t xml:space="preserve"> Муниципальный земельный контроль осуществляется специалистом отдела по управлению муниципальным имуществом администрации м</w:t>
      </w:r>
      <w:r>
        <w:rPr>
          <w:sz w:val="28"/>
          <w:szCs w:val="28"/>
        </w:rPr>
        <w:t>униципального образования.</w:t>
      </w:r>
    </w:p>
    <w:p w:rsidR="00BE6C66" w:rsidRPr="00AC5C26" w:rsidRDefault="00BE6C66" w:rsidP="00CC4B2D">
      <w:pPr>
        <w:ind w:firstLine="540"/>
        <w:jc w:val="both"/>
        <w:rPr>
          <w:sz w:val="28"/>
          <w:szCs w:val="28"/>
        </w:rPr>
      </w:pPr>
      <w:bookmarkStart w:id="16" w:name="sub_22"/>
      <w:bookmarkEnd w:id="15"/>
      <w:r w:rsidRPr="00BF6ACA">
        <w:rPr>
          <w:sz w:val="28"/>
          <w:szCs w:val="28"/>
        </w:rPr>
        <w:t>2.2.</w:t>
      </w:r>
      <w:r w:rsidRPr="00AC5C26">
        <w:rPr>
          <w:sz w:val="28"/>
          <w:szCs w:val="28"/>
        </w:rPr>
        <w:t xml:space="preserve">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(далее - специалист), </w:t>
      </w:r>
      <w:r>
        <w:rPr>
          <w:sz w:val="28"/>
          <w:szCs w:val="28"/>
        </w:rPr>
        <w:t xml:space="preserve">в ходе проведения проверки </w:t>
      </w:r>
      <w:r w:rsidRPr="00AC5C26">
        <w:rPr>
          <w:sz w:val="28"/>
          <w:szCs w:val="28"/>
        </w:rPr>
        <w:t>имеет право:</w:t>
      </w:r>
    </w:p>
    <w:p w:rsidR="00BE6C66" w:rsidRPr="00AC5C26" w:rsidRDefault="00BE6C66" w:rsidP="00CC4B2D">
      <w:pPr>
        <w:autoSpaceDE w:val="0"/>
        <w:autoSpaceDN w:val="0"/>
        <w:adjustRightInd w:val="0"/>
        <w:ind w:firstLine="540"/>
        <w:jc w:val="both"/>
        <w:rPr>
          <w:sz w:val="28"/>
          <w:szCs w:val="28"/>
        </w:rPr>
      </w:pPr>
      <w:bookmarkStart w:id="17" w:name="sub_221"/>
      <w:bookmarkEnd w:id="16"/>
      <w:r>
        <w:rPr>
          <w:sz w:val="28"/>
          <w:szCs w:val="28"/>
        </w:rPr>
        <w:t>-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r w:rsidRPr="00AC5C26">
        <w:rPr>
          <w:sz w:val="28"/>
          <w:szCs w:val="28"/>
        </w:rPr>
        <w:t>;</w:t>
      </w:r>
    </w:p>
    <w:p w:rsidR="00BE6C66" w:rsidRPr="006256D8" w:rsidRDefault="00BE6C66" w:rsidP="00CC4B2D">
      <w:pPr>
        <w:autoSpaceDE w:val="0"/>
        <w:autoSpaceDN w:val="0"/>
        <w:adjustRightInd w:val="0"/>
        <w:ind w:firstLine="540"/>
        <w:jc w:val="both"/>
        <w:rPr>
          <w:sz w:val="28"/>
          <w:szCs w:val="28"/>
        </w:rPr>
      </w:pPr>
      <w:bookmarkStart w:id="18" w:name="sub_223"/>
      <w:bookmarkEnd w:id="17"/>
      <w:proofErr w:type="gramStart"/>
      <w:r>
        <w:rPr>
          <w:sz w:val="28"/>
          <w:szCs w:val="28"/>
        </w:rPr>
        <w:t>-</w:t>
      </w:r>
      <w:r w:rsidRPr="00AC5C26">
        <w:rPr>
          <w:sz w:val="28"/>
          <w:szCs w:val="28"/>
        </w:rPr>
        <w:t xml:space="preserve"> </w:t>
      </w:r>
      <w:r>
        <w:rPr>
          <w:sz w:val="28"/>
          <w:szCs w:val="28"/>
        </w:rPr>
        <w:t>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Pr>
          <w:sz w:val="28"/>
          <w:szCs w:val="28"/>
        </w:rPr>
        <w:t xml:space="preserve"> к предмету проверки</w:t>
      </w:r>
      <w:r w:rsidRPr="00AC5C26">
        <w:rPr>
          <w:sz w:val="28"/>
          <w:szCs w:val="28"/>
        </w:rPr>
        <w:t>;</w:t>
      </w:r>
    </w:p>
    <w:p w:rsidR="00BE6C66" w:rsidRPr="00AC5C26" w:rsidRDefault="00BE6C66" w:rsidP="00CC4B2D">
      <w:pPr>
        <w:autoSpaceDE w:val="0"/>
        <w:autoSpaceDN w:val="0"/>
        <w:adjustRightInd w:val="0"/>
        <w:ind w:firstLine="540"/>
        <w:jc w:val="both"/>
        <w:rPr>
          <w:sz w:val="28"/>
          <w:szCs w:val="28"/>
        </w:rPr>
      </w:pPr>
      <w:bookmarkStart w:id="19" w:name="sub_224"/>
      <w:bookmarkEnd w:id="18"/>
      <w:r>
        <w:rPr>
          <w:sz w:val="28"/>
          <w:szCs w:val="28"/>
        </w:rPr>
        <w:t>-</w:t>
      </w:r>
      <w:r w:rsidRPr="00AC5C26">
        <w:rPr>
          <w:sz w:val="28"/>
          <w:szCs w:val="28"/>
        </w:rPr>
        <w:t xml:space="preserve"> </w:t>
      </w:r>
      <w:r>
        <w:rPr>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r w:rsidRPr="00AC5C26">
        <w:rPr>
          <w:sz w:val="28"/>
          <w:szCs w:val="28"/>
        </w:rPr>
        <w:t>;</w:t>
      </w:r>
    </w:p>
    <w:p w:rsidR="00BE6C66" w:rsidRDefault="00BE6C66" w:rsidP="00CC4B2D">
      <w:pPr>
        <w:ind w:firstLine="540"/>
        <w:jc w:val="both"/>
        <w:rPr>
          <w:sz w:val="28"/>
          <w:szCs w:val="28"/>
        </w:rPr>
      </w:pPr>
      <w:bookmarkStart w:id="20" w:name="sub_23"/>
      <w:bookmarkEnd w:id="19"/>
      <w:r w:rsidRPr="00BF6ACA">
        <w:rPr>
          <w:sz w:val="28"/>
          <w:szCs w:val="28"/>
        </w:rPr>
        <w:t>2.3.</w:t>
      </w:r>
      <w:r w:rsidRPr="00AC5C26">
        <w:rPr>
          <w:sz w:val="28"/>
          <w:szCs w:val="28"/>
        </w:rPr>
        <w:t xml:space="preserve"> Специалист по муниципальному земельному контролю обязан:</w:t>
      </w:r>
    </w:p>
    <w:p w:rsidR="00BE6C66" w:rsidRPr="00AC5C26" w:rsidRDefault="00BE6C66" w:rsidP="00CC4B2D">
      <w:pPr>
        <w:ind w:firstLine="540"/>
        <w:jc w:val="both"/>
        <w:rPr>
          <w:sz w:val="28"/>
          <w:szCs w:val="28"/>
        </w:rPr>
      </w:pPr>
      <w:bookmarkStart w:id="21" w:name="sub_521"/>
      <w:r>
        <w:rPr>
          <w:sz w:val="28"/>
          <w:szCs w:val="28"/>
        </w:rPr>
        <w:t>-</w:t>
      </w:r>
      <w:r w:rsidRPr="00AC5C26">
        <w:rPr>
          <w:sz w:val="28"/>
          <w:szCs w:val="28"/>
        </w:rPr>
        <w:t xml:space="preserve"> при проведении муниципального земельного контроля рук</w:t>
      </w:r>
      <w:r>
        <w:rPr>
          <w:sz w:val="28"/>
          <w:szCs w:val="28"/>
        </w:rPr>
        <w:t>оводствоваться Конституцией РФ, федеральным и региональным законодательством,</w:t>
      </w:r>
      <w:r w:rsidRPr="00AC5C26">
        <w:rPr>
          <w:sz w:val="28"/>
          <w:szCs w:val="28"/>
        </w:rPr>
        <w:t xml:space="preserve"> нормативными правовыми актами </w:t>
      </w:r>
      <w:r>
        <w:rPr>
          <w:sz w:val="28"/>
          <w:szCs w:val="28"/>
        </w:rPr>
        <w:t>Качугского района, а также настоящим Положением;</w:t>
      </w:r>
    </w:p>
    <w:p w:rsidR="00BE6C66" w:rsidRPr="00AC5C26" w:rsidRDefault="00BE6C66" w:rsidP="00CC4B2D">
      <w:pPr>
        <w:ind w:firstLine="540"/>
        <w:jc w:val="both"/>
        <w:rPr>
          <w:sz w:val="28"/>
          <w:szCs w:val="28"/>
        </w:rPr>
      </w:pPr>
      <w:bookmarkStart w:id="22" w:name="sub_522"/>
      <w:bookmarkEnd w:id="21"/>
      <w:r>
        <w:rPr>
          <w:sz w:val="28"/>
          <w:szCs w:val="28"/>
        </w:rPr>
        <w:t xml:space="preserve">- не допускать нарушений </w:t>
      </w:r>
      <w:r w:rsidRPr="00AC5C26">
        <w:rPr>
          <w:sz w:val="28"/>
          <w:szCs w:val="28"/>
        </w:rPr>
        <w:t>прав и законны</w:t>
      </w:r>
      <w:r>
        <w:rPr>
          <w:sz w:val="28"/>
          <w:szCs w:val="28"/>
        </w:rPr>
        <w:t>х и</w:t>
      </w:r>
      <w:r w:rsidRPr="00AC5C26">
        <w:rPr>
          <w:sz w:val="28"/>
          <w:szCs w:val="28"/>
        </w:rPr>
        <w:t>нт</w:t>
      </w:r>
      <w:r>
        <w:rPr>
          <w:sz w:val="28"/>
          <w:szCs w:val="28"/>
        </w:rPr>
        <w:t>ересов субъектов муниципального земельного контроля;</w:t>
      </w:r>
    </w:p>
    <w:p w:rsidR="00BE6C66" w:rsidRPr="00AC5C26" w:rsidRDefault="00BE6C66" w:rsidP="00CC4B2D">
      <w:pPr>
        <w:ind w:firstLine="540"/>
        <w:jc w:val="both"/>
        <w:rPr>
          <w:sz w:val="28"/>
          <w:szCs w:val="28"/>
        </w:rPr>
      </w:pPr>
      <w:bookmarkStart w:id="23" w:name="sub_525"/>
      <w:bookmarkEnd w:id="22"/>
      <w:r>
        <w:rPr>
          <w:sz w:val="28"/>
          <w:szCs w:val="28"/>
        </w:rPr>
        <w:t>-</w:t>
      </w:r>
      <w:r w:rsidRPr="00AC5C26">
        <w:rPr>
          <w:sz w:val="28"/>
          <w:szCs w:val="28"/>
        </w:rPr>
        <w:t xml:space="preserve"> выявлять и пресекать </w:t>
      </w:r>
      <w:r>
        <w:rPr>
          <w:sz w:val="28"/>
          <w:szCs w:val="28"/>
        </w:rPr>
        <w:t>нарушения земельного законодательства. П</w:t>
      </w:r>
      <w:r w:rsidRPr="00AC5C26">
        <w:rPr>
          <w:sz w:val="28"/>
          <w:szCs w:val="28"/>
        </w:rPr>
        <w:t xml:space="preserve">ринимать в пределах своих полномочий необходимые меры по устранению выявленных </w:t>
      </w:r>
      <w:r>
        <w:rPr>
          <w:sz w:val="28"/>
          <w:szCs w:val="28"/>
        </w:rPr>
        <w:t>нарушений земельного законодательства;</w:t>
      </w:r>
    </w:p>
    <w:p w:rsidR="00BE6C66" w:rsidRPr="00AC5C26" w:rsidRDefault="00BE6C66" w:rsidP="00CC4B2D">
      <w:pPr>
        <w:ind w:firstLine="540"/>
        <w:jc w:val="both"/>
        <w:rPr>
          <w:sz w:val="28"/>
          <w:szCs w:val="28"/>
        </w:rPr>
      </w:pPr>
      <w:bookmarkStart w:id="24" w:name="sub_527"/>
      <w:bookmarkEnd w:id="23"/>
      <w:r>
        <w:rPr>
          <w:sz w:val="28"/>
          <w:szCs w:val="28"/>
        </w:rPr>
        <w:t>-</w:t>
      </w:r>
      <w:r w:rsidRPr="00AC5C26">
        <w:rPr>
          <w:sz w:val="28"/>
          <w:szCs w:val="28"/>
        </w:rPr>
        <w:t xml:space="preserve"> оперативно рассматривать поступившие заявления и сообщения о нарушениях в исполь</w:t>
      </w:r>
      <w:r>
        <w:rPr>
          <w:sz w:val="28"/>
          <w:szCs w:val="28"/>
        </w:rPr>
        <w:t>зовании земель и принимать меры;</w:t>
      </w:r>
    </w:p>
    <w:p w:rsidR="00BE6C66" w:rsidRPr="00AC5C26" w:rsidRDefault="00BE6C66" w:rsidP="00CC4B2D">
      <w:pPr>
        <w:ind w:firstLine="540"/>
        <w:jc w:val="both"/>
        <w:rPr>
          <w:sz w:val="28"/>
          <w:szCs w:val="28"/>
        </w:rPr>
      </w:pPr>
      <w:bookmarkStart w:id="25" w:name="sub_528"/>
      <w:bookmarkEnd w:id="24"/>
      <w:r>
        <w:rPr>
          <w:sz w:val="28"/>
          <w:szCs w:val="28"/>
        </w:rPr>
        <w:t>-</w:t>
      </w:r>
      <w:r w:rsidRPr="00AC5C26">
        <w:rPr>
          <w:sz w:val="28"/>
          <w:szCs w:val="28"/>
        </w:rPr>
        <w:t xml:space="preserve"> проводить профилактическую работу по устранению причин и обстоятельств, способствующих совершению правонаруш</w:t>
      </w:r>
      <w:r>
        <w:rPr>
          <w:sz w:val="28"/>
          <w:szCs w:val="28"/>
        </w:rPr>
        <w:t>ений в области землепользования;</w:t>
      </w:r>
    </w:p>
    <w:p w:rsidR="00BE6C66" w:rsidRPr="00AC5C26" w:rsidRDefault="00BE6C66" w:rsidP="00CC4B2D">
      <w:pPr>
        <w:ind w:firstLine="540"/>
        <w:jc w:val="both"/>
        <w:rPr>
          <w:sz w:val="28"/>
          <w:szCs w:val="28"/>
        </w:rPr>
      </w:pPr>
      <w:bookmarkStart w:id="26" w:name="sub_232"/>
      <w:bookmarkStart w:id="27" w:name="sub_225"/>
      <w:bookmarkEnd w:id="25"/>
      <w:r>
        <w:rPr>
          <w:sz w:val="28"/>
          <w:szCs w:val="28"/>
        </w:rPr>
        <w:lastRenderedPageBreak/>
        <w:t>- составлять по результатам проведенных мероприятий акты проверок использования земель с обязательным ознакомлением с ними собственников, владельцев и пользователей земельных участков;</w:t>
      </w:r>
    </w:p>
    <w:bookmarkEnd w:id="26"/>
    <w:p w:rsidR="00BE6C66" w:rsidRPr="00AC5C26" w:rsidRDefault="00BE6C66" w:rsidP="00CC4B2D">
      <w:pPr>
        <w:ind w:firstLine="540"/>
        <w:jc w:val="both"/>
        <w:rPr>
          <w:sz w:val="28"/>
          <w:szCs w:val="28"/>
        </w:rPr>
      </w:pPr>
      <w:r>
        <w:rPr>
          <w:sz w:val="28"/>
          <w:szCs w:val="28"/>
        </w:rPr>
        <w:t>-</w:t>
      </w:r>
      <w:r w:rsidRPr="00AC5C26">
        <w:rPr>
          <w:sz w:val="28"/>
          <w:szCs w:val="28"/>
        </w:rPr>
        <w:t xml:space="preserve"> </w:t>
      </w:r>
      <w:r>
        <w:rPr>
          <w:sz w:val="28"/>
          <w:szCs w:val="28"/>
        </w:rPr>
        <w:t xml:space="preserve">в трехдневный срок </w:t>
      </w:r>
      <w:r w:rsidRPr="00AC5C26">
        <w:rPr>
          <w:sz w:val="28"/>
          <w:szCs w:val="28"/>
        </w:rPr>
        <w:t xml:space="preserve">направлять </w:t>
      </w:r>
      <w:proofErr w:type="gramStart"/>
      <w:r w:rsidRPr="00AC5C26">
        <w:rPr>
          <w:sz w:val="28"/>
          <w:szCs w:val="28"/>
        </w:rPr>
        <w:t>в соответствующие государственные органы материалы по выявленным нарушениям в использовании земель для решения вопроса о привлечении</w:t>
      </w:r>
      <w:proofErr w:type="gramEnd"/>
      <w:r w:rsidRPr="00AC5C26">
        <w:rPr>
          <w:sz w:val="28"/>
          <w:szCs w:val="28"/>
        </w:rPr>
        <w:t xml:space="preserve"> виновных лиц к уголовной, административной, дисциплинарной и иной ответственности в соответствии с законодательством Российской Федерации и законодательством Иркутской области</w:t>
      </w:r>
      <w:bookmarkStart w:id="28" w:name="sub_226"/>
      <w:bookmarkEnd w:id="27"/>
      <w:r>
        <w:rPr>
          <w:sz w:val="28"/>
          <w:szCs w:val="28"/>
        </w:rPr>
        <w:t>;</w:t>
      </w:r>
    </w:p>
    <w:p w:rsidR="00BE6C66" w:rsidRPr="00AC5C26" w:rsidRDefault="00BE6C66" w:rsidP="00CC4B2D">
      <w:pPr>
        <w:ind w:firstLine="540"/>
        <w:jc w:val="both"/>
        <w:rPr>
          <w:sz w:val="28"/>
          <w:szCs w:val="28"/>
        </w:rPr>
      </w:pPr>
      <w:bookmarkStart w:id="29" w:name="sub_235"/>
      <w:bookmarkEnd w:id="28"/>
      <w:r>
        <w:rPr>
          <w:sz w:val="28"/>
          <w:szCs w:val="28"/>
        </w:rPr>
        <w:t>-</w:t>
      </w:r>
      <w:r w:rsidRPr="00AC5C26">
        <w:rPr>
          <w:sz w:val="28"/>
          <w:szCs w:val="28"/>
        </w:rPr>
        <w:t xml:space="preserve"> </w:t>
      </w:r>
      <w:r>
        <w:rPr>
          <w:sz w:val="28"/>
          <w:szCs w:val="28"/>
        </w:rPr>
        <w:t>соблюдать</w:t>
      </w:r>
      <w:r w:rsidRPr="00AC5C26">
        <w:rPr>
          <w:sz w:val="28"/>
          <w:szCs w:val="28"/>
        </w:rPr>
        <w:t xml:space="preserve"> требования законодательства Российской Федерации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BE6C66" w:rsidRPr="00AC5C26" w:rsidRDefault="00BE6C66" w:rsidP="00CC4B2D">
      <w:pPr>
        <w:ind w:firstLine="540"/>
        <w:jc w:val="both"/>
        <w:rPr>
          <w:sz w:val="28"/>
          <w:szCs w:val="28"/>
        </w:rPr>
      </w:pPr>
      <w:bookmarkStart w:id="30" w:name="sub_236"/>
      <w:bookmarkEnd w:id="29"/>
      <w:r>
        <w:rPr>
          <w:sz w:val="28"/>
          <w:szCs w:val="28"/>
        </w:rPr>
        <w:t>-</w:t>
      </w:r>
      <w:r w:rsidRPr="00AC5C26">
        <w:rPr>
          <w:sz w:val="28"/>
          <w:szCs w:val="28"/>
        </w:rPr>
        <w:t xml:space="preserve"> разъяснять лицам, виновным в совершении земельных правонарушений, их права и обязанности;</w:t>
      </w:r>
    </w:p>
    <w:bookmarkEnd w:id="30"/>
    <w:p w:rsidR="00BE6C66" w:rsidRPr="00AC5C26" w:rsidRDefault="00BE6C66" w:rsidP="00CC4B2D">
      <w:pPr>
        <w:ind w:firstLine="540"/>
        <w:jc w:val="both"/>
        <w:rPr>
          <w:sz w:val="28"/>
          <w:szCs w:val="28"/>
        </w:rPr>
      </w:pPr>
      <w:r>
        <w:rPr>
          <w:sz w:val="28"/>
          <w:szCs w:val="28"/>
        </w:rPr>
        <w:t>2.4</w:t>
      </w:r>
      <w:r w:rsidRPr="0056602B">
        <w:rPr>
          <w:sz w:val="28"/>
          <w:szCs w:val="28"/>
        </w:rPr>
        <w:t>.</w:t>
      </w:r>
      <w:r w:rsidRPr="00AC5C26">
        <w:rPr>
          <w:sz w:val="28"/>
          <w:szCs w:val="28"/>
        </w:rPr>
        <w:t xml:space="preserve"> Должностные лица и специалисты, осуществляющие муниципальный земельный контроль, за неисполнение обязанностей, предусмотренных настоящим Положением, в том числе за нарушение прав и законных интересов юридических лиц и граждан при проведении проверок, несут ответственность в соответствии с законодательством РФ.</w:t>
      </w:r>
    </w:p>
    <w:bookmarkEnd w:id="20"/>
    <w:p w:rsidR="00BE6C66" w:rsidRPr="00AC5C26" w:rsidRDefault="00BE6C66" w:rsidP="00CC4B2D">
      <w:pPr>
        <w:ind w:firstLine="540"/>
        <w:jc w:val="both"/>
        <w:rPr>
          <w:sz w:val="28"/>
          <w:szCs w:val="28"/>
        </w:rPr>
      </w:pPr>
      <w:r w:rsidRPr="00BF6ACA">
        <w:rPr>
          <w:sz w:val="28"/>
          <w:szCs w:val="28"/>
        </w:rPr>
        <w:t>2.5.</w:t>
      </w:r>
      <w:r w:rsidRPr="00AC5C26">
        <w:rPr>
          <w:sz w:val="28"/>
          <w:szCs w:val="28"/>
        </w:rPr>
        <w:t xml:space="preserve"> Противоправные действия (бездействия) специалиста по муниципальному земельному контролю, приведшие к ухудшению состояния земель, нарушению прав и законных интересов</w:t>
      </w:r>
      <w:r>
        <w:rPr>
          <w:sz w:val="28"/>
          <w:szCs w:val="28"/>
        </w:rPr>
        <w:t xml:space="preserve"> Российской Федерации, Иркутской области,</w:t>
      </w:r>
      <w:r w:rsidRPr="00AC5C26">
        <w:rPr>
          <w:sz w:val="28"/>
          <w:szCs w:val="28"/>
        </w:rPr>
        <w:t xml:space="preserve"> </w:t>
      </w:r>
      <w:r>
        <w:rPr>
          <w:sz w:val="28"/>
          <w:szCs w:val="28"/>
        </w:rPr>
        <w:t xml:space="preserve">муниципального образования, </w:t>
      </w:r>
      <w:r w:rsidRPr="00AC5C26">
        <w:rPr>
          <w:sz w:val="28"/>
          <w:szCs w:val="28"/>
        </w:rPr>
        <w:t>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BE6C66" w:rsidRDefault="00BE6C66" w:rsidP="00CC4B2D">
      <w:pPr>
        <w:autoSpaceDE w:val="0"/>
        <w:autoSpaceDN w:val="0"/>
        <w:adjustRightInd w:val="0"/>
        <w:ind w:firstLine="540"/>
        <w:jc w:val="both"/>
        <w:rPr>
          <w:sz w:val="28"/>
          <w:szCs w:val="28"/>
        </w:rPr>
      </w:pPr>
    </w:p>
    <w:p w:rsidR="00BE6C66" w:rsidRDefault="00BE6C66" w:rsidP="00C148C1">
      <w:pPr>
        <w:pStyle w:val="1"/>
        <w:spacing w:before="0" w:after="0"/>
        <w:ind w:left="360"/>
        <w:rPr>
          <w:rFonts w:ascii="Times New Roman" w:hAnsi="Times New Roman"/>
          <w:color w:val="auto"/>
          <w:sz w:val="28"/>
          <w:szCs w:val="28"/>
        </w:rPr>
      </w:pPr>
      <w:bookmarkStart w:id="31" w:name="sub_600"/>
      <w:bookmarkStart w:id="32" w:name="sub_26"/>
      <w:r>
        <w:rPr>
          <w:rFonts w:ascii="Times New Roman" w:hAnsi="Times New Roman"/>
          <w:color w:val="auto"/>
          <w:sz w:val="28"/>
          <w:szCs w:val="28"/>
        </w:rPr>
        <w:t xml:space="preserve">3. </w:t>
      </w:r>
      <w:r w:rsidRPr="00AC5C26">
        <w:rPr>
          <w:rFonts w:ascii="Times New Roman" w:hAnsi="Times New Roman"/>
          <w:color w:val="auto"/>
          <w:sz w:val="28"/>
          <w:szCs w:val="28"/>
        </w:rPr>
        <w:t>Права</w:t>
      </w:r>
      <w:r>
        <w:rPr>
          <w:rFonts w:ascii="Times New Roman" w:hAnsi="Times New Roman"/>
          <w:color w:val="auto"/>
          <w:sz w:val="28"/>
          <w:szCs w:val="28"/>
        </w:rPr>
        <w:t xml:space="preserve"> и</w:t>
      </w:r>
      <w:r w:rsidRPr="00AC5C26">
        <w:rPr>
          <w:rFonts w:ascii="Times New Roman" w:hAnsi="Times New Roman"/>
          <w:color w:val="auto"/>
          <w:sz w:val="28"/>
          <w:szCs w:val="28"/>
        </w:rPr>
        <w:t xml:space="preserve"> обязанности </w:t>
      </w:r>
      <w:r>
        <w:rPr>
          <w:rFonts w:ascii="Times New Roman" w:hAnsi="Times New Roman"/>
          <w:color w:val="auto"/>
          <w:sz w:val="28"/>
          <w:szCs w:val="28"/>
        </w:rPr>
        <w:t>субъектов</w:t>
      </w:r>
      <w:r w:rsidRPr="00AC5C26">
        <w:rPr>
          <w:rFonts w:ascii="Times New Roman" w:hAnsi="Times New Roman"/>
          <w:color w:val="auto"/>
          <w:sz w:val="28"/>
          <w:szCs w:val="28"/>
        </w:rPr>
        <w:t xml:space="preserve"> муниципально</w:t>
      </w:r>
      <w:r>
        <w:rPr>
          <w:rFonts w:ascii="Times New Roman" w:hAnsi="Times New Roman"/>
          <w:color w:val="auto"/>
          <w:sz w:val="28"/>
          <w:szCs w:val="28"/>
        </w:rPr>
        <w:t>го</w:t>
      </w:r>
      <w:r w:rsidRPr="00AC5C26">
        <w:rPr>
          <w:rFonts w:ascii="Times New Roman" w:hAnsi="Times New Roman"/>
          <w:color w:val="auto"/>
          <w:sz w:val="28"/>
          <w:szCs w:val="28"/>
        </w:rPr>
        <w:t xml:space="preserve"> </w:t>
      </w:r>
    </w:p>
    <w:p w:rsidR="00BE6C66" w:rsidRDefault="00BE6C66" w:rsidP="00C148C1">
      <w:pPr>
        <w:pStyle w:val="1"/>
        <w:spacing w:before="0" w:after="0"/>
        <w:ind w:left="360"/>
        <w:rPr>
          <w:rFonts w:ascii="Times New Roman" w:hAnsi="Times New Roman"/>
          <w:color w:val="auto"/>
          <w:sz w:val="28"/>
          <w:szCs w:val="28"/>
        </w:rPr>
      </w:pPr>
      <w:r w:rsidRPr="00AC5C26">
        <w:rPr>
          <w:rFonts w:ascii="Times New Roman" w:hAnsi="Times New Roman"/>
          <w:color w:val="auto"/>
          <w:sz w:val="28"/>
          <w:szCs w:val="28"/>
        </w:rPr>
        <w:t>земельно</w:t>
      </w:r>
      <w:r>
        <w:rPr>
          <w:rFonts w:ascii="Times New Roman" w:hAnsi="Times New Roman"/>
          <w:color w:val="auto"/>
          <w:sz w:val="28"/>
          <w:szCs w:val="28"/>
        </w:rPr>
        <w:t xml:space="preserve">го </w:t>
      </w:r>
      <w:r w:rsidRPr="00AC5C26">
        <w:rPr>
          <w:rFonts w:ascii="Times New Roman" w:hAnsi="Times New Roman"/>
          <w:color w:val="auto"/>
          <w:sz w:val="28"/>
          <w:szCs w:val="28"/>
        </w:rPr>
        <w:t>контрол</w:t>
      </w:r>
      <w:bookmarkEnd w:id="31"/>
      <w:r>
        <w:rPr>
          <w:rFonts w:ascii="Times New Roman" w:hAnsi="Times New Roman"/>
          <w:color w:val="auto"/>
          <w:sz w:val="28"/>
          <w:szCs w:val="28"/>
        </w:rPr>
        <w:t>я</w:t>
      </w:r>
    </w:p>
    <w:p w:rsidR="00BE6C66" w:rsidRPr="00515C2D" w:rsidRDefault="00BE6C66" w:rsidP="00515C2D"/>
    <w:p w:rsidR="00BE6C66" w:rsidRPr="00AC5C26" w:rsidRDefault="00BE6C66" w:rsidP="00C148C1">
      <w:pPr>
        <w:ind w:firstLine="540"/>
        <w:jc w:val="both"/>
        <w:rPr>
          <w:sz w:val="28"/>
          <w:szCs w:val="28"/>
        </w:rPr>
      </w:pPr>
      <w:bookmarkStart w:id="33" w:name="sub_61"/>
      <w:r>
        <w:rPr>
          <w:sz w:val="28"/>
          <w:szCs w:val="28"/>
        </w:rPr>
        <w:t>3</w:t>
      </w:r>
      <w:r w:rsidRPr="0012586E">
        <w:rPr>
          <w:sz w:val="28"/>
          <w:szCs w:val="28"/>
        </w:rPr>
        <w:t>.1.</w:t>
      </w:r>
      <w:r w:rsidRPr="00AC5C26">
        <w:rPr>
          <w:sz w:val="28"/>
          <w:szCs w:val="28"/>
        </w:rPr>
        <w:t xml:space="preserve"> Собственники земельных участков, землепользователи</w:t>
      </w:r>
      <w:r>
        <w:rPr>
          <w:sz w:val="28"/>
          <w:szCs w:val="28"/>
        </w:rPr>
        <w:t xml:space="preserve"> и землевладельцы, </w:t>
      </w:r>
      <w:r w:rsidRPr="00AC5C26">
        <w:rPr>
          <w:sz w:val="28"/>
          <w:szCs w:val="28"/>
        </w:rPr>
        <w:t>либо их законные представители при проведении мероприятий по муниципальному земельному контролю имеют право:</w:t>
      </w:r>
    </w:p>
    <w:p w:rsidR="00BE6C66" w:rsidRPr="00AC5C26" w:rsidRDefault="00BE6C66" w:rsidP="00C148C1">
      <w:pPr>
        <w:ind w:firstLine="540"/>
        <w:jc w:val="both"/>
        <w:rPr>
          <w:sz w:val="28"/>
          <w:szCs w:val="28"/>
        </w:rPr>
      </w:pPr>
      <w:bookmarkStart w:id="34" w:name="sub_611"/>
      <w:bookmarkEnd w:id="33"/>
      <w:r>
        <w:rPr>
          <w:sz w:val="28"/>
          <w:szCs w:val="28"/>
        </w:rPr>
        <w:t>-</w:t>
      </w:r>
      <w:r w:rsidRPr="00AC5C26">
        <w:rPr>
          <w:sz w:val="28"/>
          <w:szCs w:val="28"/>
        </w:rPr>
        <w:t xml:space="preserve">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BE6C66" w:rsidRPr="00AC5C26" w:rsidRDefault="00BE6C66" w:rsidP="00C148C1">
      <w:pPr>
        <w:ind w:firstLine="540"/>
        <w:jc w:val="both"/>
        <w:rPr>
          <w:sz w:val="28"/>
          <w:szCs w:val="28"/>
        </w:rPr>
      </w:pPr>
      <w:bookmarkStart w:id="35" w:name="sub_612"/>
      <w:bookmarkEnd w:id="34"/>
      <w:r>
        <w:rPr>
          <w:sz w:val="28"/>
          <w:szCs w:val="28"/>
        </w:rPr>
        <w:t>-</w:t>
      </w:r>
      <w:r w:rsidRPr="00AC5C26">
        <w:rPr>
          <w:sz w:val="28"/>
          <w:szCs w:val="28"/>
        </w:rPr>
        <w:t xml:space="preserve">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BE6C66" w:rsidRPr="00AC5C26" w:rsidRDefault="00BE6C66" w:rsidP="00C148C1">
      <w:pPr>
        <w:ind w:firstLine="540"/>
        <w:jc w:val="both"/>
        <w:rPr>
          <w:sz w:val="28"/>
          <w:szCs w:val="28"/>
        </w:rPr>
      </w:pPr>
      <w:bookmarkStart w:id="36" w:name="sub_613"/>
      <w:bookmarkEnd w:id="35"/>
      <w:r>
        <w:rPr>
          <w:sz w:val="28"/>
          <w:szCs w:val="28"/>
        </w:rPr>
        <w:t>-</w:t>
      </w:r>
      <w:r w:rsidRPr="00AC5C26">
        <w:rPr>
          <w:sz w:val="28"/>
          <w:szCs w:val="28"/>
        </w:rPr>
        <w:t xml:space="preserve"> обжаловать действия (бездействия) инспекторов по муниципальному земельному контролю в адми</w:t>
      </w:r>
      <w:r>
        <w:rPr>
          <w:sz w:val="28"/>
          <w:szCs w:val="28"/>
        </w:rPr>
        <w:t>нистративном и судебном порядке.</w:t>
      </w:r>
    </w:p>
    <w:p w:rsidR="00BE6C66" w:rsidRPr="00AC5C26" w:rsidRDefault="00BE6C66" w:rsidP="00C148C1">
      <w:pPr>
        <w:ind w:firstLine="540"/>
        <w:jc w:val="both"/>
        <w:rPr>
          <w:sz w:val="28"/>
          <w:szCs w:val="28"/>
        </w:rPr>
      </w:pPr>
      <w:bookmarkStart w:id="37" w:name="sub_62"/>
      <w:bookmarkEnd w:id="36"/>
      <w:r>
        <w:rPr>
          <w:sz w:val="28"/>
          <w:szCs w:val="28"/>
        </w:rPr>
        <w:t>3</w:t>
      </w:r>
      <w:r w:rsidRPr="0012586E">
        <w:rPr>
          <w:sz w:val="28"/>
          <w:szCs w:val="28"/>
        </w:rPr>
        <w:t>.2.</w:t>
      </w:r>
      <w:r w:rsidRPr="00AC5C26">
        <w:rPr>
          <w:sz w:val="28"/>
          <w:szCs w:val="28"/>
        </w:rPr>
        <w:t xml:space="preserve">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BE6C66" w:rsidRDefault="00BE6C66" w:rsidP="00C148C1">
      <w:pPr>
        <w:ind w:firstLine="540"/>
        <w:jc w:val="both"/>
        <w:rPr>
          <w:sz w:val="28"/>
          <w:szCs w:val="28"/>
        </w:rPr>
      </w:pPr>
      <w:bookmarkStart w:id="38" w:name="sub_623"/>
      <w:bookmarkEnd w:id="37"/>
      <w:r>
        <w:rPr>
          <w:sz w:val="28"/>
          <w:szCs w:val="28"/>
        </w:rPr>
        <w:lastRenderedPageBreak/>
        <w:t>-</w:t>
      </w:r>
      <w:r w:rsidRPr="00AC5C26">
        <w:rPr>
          <w:sz w:val="28"/>
          <w:szCs w:val="28"/>
        </w:rPr>
        <w:t xml:space="preserve"> </w:t>
      </w:r>
      <w:proofErr w:type="gramStart"/>
      <w:r w:rsidRPr="00AC5C26">
        <w:rPr>
          <w:sz w:val="28"/>
          <w:szCs w:val="28"/>
        </w:rPr>
        <w:t>предоставлять документы</w:t>
      </w:r>
      <w:proofErr w:type="gramEnd"/>
      <w:r w:rsidRPr="00AC5C26">
        <w:rPr>
          <w:sz w:val="28"/>
          <w:szCs w:val="28"/>
        </w:rPr>
        <w:t xml:space="preserve">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BE6C66" w:rsidRPr="00AC5C26" w:rsidRDefault="00BE6C66" w:rsidP="00C148C1">
      <w:pPr>
        <w:ind w:firstLine="540"/>
        <w:jc w:val="both"/>
        <w:rPr>
          <w:sz w:val="28"/>
          <w:szCs w:val="28"/>
        </w:rPr>
      </w:pPr>
      <w:r>
        <w:rPr>
          <w:sz w:val="28"/>
          <w:szCs w:val="28"/>
        </w:rPr>
        <w:t>- не допускать со своей стороны действий (бездействия), создающих препятствия в деятельности должностных лиц органа муниципального земельного контроля.</w:t>
      </w:r>
    </w:p>
    <w:bookmarkEnd w:id="38"/>
    <w:p w:rsidR="00BE6C66" w:rsidRDefault="00BE6C66" w:rsidP="00C148C1">
      <w:pPr>
        <w:ind w:left="360"/>
        <w:rPr>
          <w:b/>
          <w:sz w:val="28"/>
          <w:szCs w:val="28"/>
        </w:rPr>
      </w:pPr>
    </w:p>
    <w:p w:rsidR="00BE6C66" w:rsidRPr="00AC5C26" w:rsidRDefault="00BE6C66" w:rsidP="00E32FD6">
      <w:pPr>
        <w:ind w:left="360"/>
        <w:jc w:val="center"/>
        <w:rPr>
          <w:b/>
          <w:sz w:val="28"/>
          <w:szCs w:val="28"/>
        </w:rPr>
      </w:pPr>
      <w:r>
        <w:rPr>
          <w:b/>
          <w:sz w:val="28"/>
          <w:szCs w:val="28"/>
        </w:rPr>
        <w:t>4. Порядок осуществления</w:t>
      </w:r>
      <w:r w:rsidRPr="00AC5C26">
        <w:rPr>
          <w:b/>
          <w:sz w:val="28"/>
          <w:szCs w:val="28"/>
        </w:rPr>
        <w:t xml:space="preserve"> муниципальн</w:t>
      </w:r>
      <w:r>
        <w:rPr>
          <w:b/>
          <w:sz w:val="28"/>
          <w:szCs w:val="28"/>
        </w:rPr>
        <w:t>ого</w:t>
      </w:r>
      <w:r w:rsidRPr="00AC5C26">
        <w:rPr>
          <w:b/>
          <w:sz w:val="28"/>
          <w:szCs w:val="28"/>
        </w:rPr>
        <w:t xml:space="preserve"> </w:t>
      </w:r>
    </w:p>
    <w:p w:rsidR="00BE6C66" w:rsidRPr="00BF6ACA" w:rsidRDefault="00BE6C66" w:rsidP="00CD5E09">
      <w:pPr>
        <w:ind w:left="720"/>
        <w:jc w:val="center"/>
        <w:rPr>
          <w:b/>
          <w:sz w:val="28"/>
          <w:szCs w:val="28"/>
        </w:rPr>
      </w:pPr>
      <w:r w:rsidRPr="00BF6ACA">
        <w:rPr>
          <w:b/>
          <w:sz w:val="28"/>
          <w:szCs w:val="28"/>
        </w:rPr>
        <w:t>земельн</w:t>
      </w:r>
      <w:r>
        <w:rPr>
          <w:b/>
          <w:sz w:val="28"/>
          <w:szCs w:val="28"/>
        </w:rPr>
        <w:t>ого</w:t>
      </w:r>
      <w:r w:rsidRPr="00BF6ACA">
        <w:rPr>
          <w:b/>
          <w:sz w:val="28"/>
          <w:szCs w:val="28"/>
        </w:rPr>
        <w:t xml:space="preserve"> контрол</w:t>
      </w:r>
      <w:r>
        <w:rPr>
          <w:b/>
          <w:sz w:val="28"/>
          <w:szCs w:val="28"/>
        </w:rPr>
        <w:t>я.</w:t>
      </w:r>
    </w:p>
    <w:p w:rsidR="00BE6C66" w:rsidRPr="00BF6ACA" w:rsidRDefault="00BE6C66" w:rsidP="00CD5E09">
      <w:pPr>
        <w:ind w:left="720"/>
        <w:rPr>
          <w:b/>
          <w:sz w:val="28"/>
          <w:szCs w:val="28"/>
        </w:rPr>
      </w:pPr>
    </w:p>
    <w:p w:rsidR="00BE6C66" w:rsidRDefault="00BE6C66" w:rsidP="00CC4B2D">
      <w:pPr>
        <w:autoSpaceDE w:val="0"/>
        <w:autoSpaceDN w:val="0"/>
        <w:adjustRightInd w:val="0"/>
        <w:ind w:firstLine="540"/>
        <w:jc w:val="both"/>
        <w:rPr>
          <w:sz w:val="28"/>
          <w:szCs w:val="28"/>
        </w:rPr>
      </w:pPr>
      <w:r>
        <w:rPr>
          <w:sz w:val="28"/>
          <w:szCs w:val="28"/>
        </w:rPr>
        <w:t xml:space="preserve">4.1.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w:t>
      </w:r>
      <w:proofErr w:type="gramStart"/>
      <w:r>
        <w:rPr>
          <w:sz w:val="28"/>
          <w:szCs w:val="28"/>
        </w:rPr>
        <w:t>Федерации</w:t>
      </w:r>
      <w:proofErr w:type="gramEnd"/>
      <w:r>
        <w:rPr>
          <w:sz w:val="28"/>
          <w:szCs w:val="28"/>
        </w:rPr>
        <w:t xml:space="preserve"> за нарушение которых законодательством Российской Федерации предусмотрена административная и иная ответственность.</w:t>
      </w:r>
    </w:p>
    <w:p w:rsidR="00BE6C66" w:rsidRPr="001E29DF" w:rsidRDefault="00BE6C66" w:rsidP="00CC4B2D">
      <w:pPr>
        <w:autoSpaceDE w:val="0"/>
        <w:autoSpaceDN w:val="0"/>
        <w:adjustRightInd w:val="0"/>
        <w:ind w:firstLine="540"/>
        <w:jc w:val="both"/>
        <w:rPr>
          <w:sz w:val="28"/>
          <w:szCs w:val="28"/>
        </w:rPr>
      </w:pPr>
      <w:bookmarkStart w:id="39" w:name="sub_92"/>
      <w:r>
        <w:rPr>
          <w:sz w:val="28"/>
          <w:szCs w:val="28"/>
        </w:rPr>
        <w:t xml:space="preserve">4.2. </w:t>
      </w:r>
      <w:r w:rsidRPr="001E29DF">
        <w:rPr>
          <w:sz w:val="28"/>
          <w:szCs w:val="28"/>
        </w:rPr>
        <w:t xml:space="preserve">Плановые проверки проводятся </w:t>
      </w:r>
      <w:r>
        <w:rPr>
          <w:sz w:val="28"/>
          <w:szCs w:val="28"/>
        </w:rPr>
        <w:t>ОУМИ</w:t>
      </w:r>
      <w:r w:rsidRPr="001E29DF">
        <w:rPr>
          <w:sz w:val="28"/>
          <w:szCs w:val="28"/>
        </w:rPr>
        <w:t xml:space="preserve"> в соответствии с ежегодными планами проверок, утверждаемыми руководителем </w:t>
      </w:r>
      <w:r>
        <w:rPr>
          <w:sz w:val="28"/>
          <w:szCs w:val="28"/>
        </w:rPr>
        <w:t>ОУМИ</w:t>
      </w:r>
      <w:r w:rsidRPr="001E29DF">
        <w:rPr>
          <w:sz w:val="28"/>
          <w:szCs w:val="28"/>
        </w:rPr>
        <w:t>.</w:t>
      </w:r>
    </w:p>
    <w:p w:rsidR="00BE6C66" w:rsidRPr="001E29DF" w:rsidRDefault="00BE6C66" w:rsidP="00CC4B2D">
      <w:pPr>
        <w:autoSpaceDE w:val="0"/>
        <w:autoSpaceDN w:val="0"/>
        <w:adjustRightInd w:val="0"/>
        <w:ind w:firstLine="540"/>
        <w:jc w:val="both"/>
        <w:rPr>
          <w:sz w:val="28"/>
          <w:szCs w:val="28"/>
        </w:rPr>
      </w:pPr>
      <w:r>
        <w:rPr>
          <w:sz w:val="28"/>
          <w:szCs w:val="28"/>
        </w:rPr>
        <w:t xml:space="preserve">4.3. </w:t>
      </w:r>
      <w:r w:rsidRPr="001E29DF">
        <w:rPr>
          <w:sz w:val="28"/>
          <w:szCs w:val="28"/>
        </w:rPr>
        <w:t>В срок до 1 сентября года, предшествующего году проведения проверок, ОУМИ направляет проект ежегодного плана проведения проверок в органы прокуратуры.</w:t>
      </w:r>
    </w:p>
    <w:p w:rsidR="00BE6C66" w:rsidRPr="001E29DF" w:rsidRDefault="00BE6C66" w:rsidP="00CC4B2D">
      <w:pPr>
        <w:autoSpaceDE w:val="0"/>
        <w:autoSpaceDN w:val="0"/>
        <w:adjustRightInd w:val="0"/>
        <w:ind w:firstLine="540"/>
        <w:jc w:val="both"/>
        <w:rPr>
          <w:sz w:val="28"/>
          <w:szCs w:val="28"/>
        </w:rPr>
      </w:pPr>
      <w:r>
        <w:rPr>
          <w:sz w:val="28"/>
          <w:szCs w:val="28"/>
        </w:rPr>
        <w:t xml:space="preserve">4.4. </w:t>
      </w:r>
      <w:r w:rsidRPr="001E29DF">
        <w:rPr>
          <w:sz w:val="28"/>
          <w:szCs w:val="28"/>
        </w:rPr>
        <w:t>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BE6C66" w:rsidRPr="001E29DF" w:rsidRDefault="00BE6C66" w:rsidP="00CC4B2D">
      <w:pPr>
        <w:autoSpaceDE w:val="0"/>
        <w:autoSpaceDN w:val="0"/>
        <w:adjustRightInd w:val="0"/>
        <w:ind w:firstLine="540"/>
        <w:jc w:val="both"/>
        <w:rPr>
          <w:sz w:val="28"/>
          <w:szCs w:val="28"/>
        </w:rPr>
      </w:pPr>
      <w:r>
        <w:rPr>
          <w:sz w:val="28"/>
          <w:szCs w:val="28"/>
        </w:rPr>
        <w:t xml:space="preserve">4.5. </w:t>
      </w:r>
      <w:r w:rsidRPr="001E29DF">
        <w:rPr>
          <w:sz w:val="28"/>
          <w:szCs w:val="28"/>
        </w:rPr>
        <w:t xml:space="preserve">Плановые проверки в отношении юридических лиц, индивидуальных предпринимателей проводятся не чаще чем один раз в </w:t>
      </w:r>
      <w:proofErr w:type="gramStart"/>
      <w:r w:rsidRPr="001E29DF">
        <w:rPr>
          <w:sz w:val="28"/>
          <w:szCs w:val="28"/>
        </w:rPr>
        <w:t>три года, физических</w:t>
      </w:r>
      <w:proofErr w:type="gramEnd"/>
      <w:r w:rsidRPr="001E29DF">
        <w:rPr>
          <w:sz w:val="28"/>
          <w:szCs w:val="28"/>
        </w:rPr>
        <w:t xml:space="preserve"> лиц – не чаще одного раза в два года.</w:t>
      </w:r>
    </w:p>
    <w:p w:rsidR="00BE6C66" w:rsidRDefault="00BE6C66" w:rsidP="00CC4B2D">
      <w:pPr>
        <w:autoSpaceDE w:val="0"/>
        <w:autoSpaceDN w:val="0"/>
        <w:adjustRightInd w:val="0"/>
        <w:ind w:firstLine="540"/>
        <w:jc w:val="both"/>
        <w:rPr>
          <w:sz w:val="28"/>
          <w:szCs w:val="28"/>
        </w:rPr>
      </w:pPr>
      <w:r>
        <w:rPr>
          <w:sz w:val="28"/>
          <w:szCs w:val="28"/>
        </w:rPr>
        <w:t>4.6. В ежегодных планах проверок указываются следующие сведения:</w:t>
      </w:r>
    </w:p>
    <w:p w:rsidR="00BE6C66" w:rsidRDefault="00BE6C66" w:rsidP="00CC4B2D">
      <w:pPr>
        <w:autoSpaceDE w:val="0"/>
        <w:autoSpaceDN w:val="0"/>
        <w:adjustRightInd w:val="0"/>
        <w:ind w:firstLine="540"/>
        <w:jc w:val="both"/>
        <w:rPr>
          <w:sz w:val="28"/>
          <w:szCs w:val="28"/>
        </w:rPr>
      </w:pPr>
      <w:r>
        <w:rPr>
          <w:sz w:val="28"/>
          <w:szCs w:val="28"/>
        </w:rPr>
        <w:t>- наименование органа муниципального земельного контроля, осуществляющего плановую проверку;</w:t>
      </w:r>
    </w:p>
    <w:p w:rsidR="00BE6C66" w:rsidRDefault="00BE6C66" w:rsidP="00CC4B2D">
      <w:pPr>
        <w:autoSpaceDE w:val="0"/>
        <w:autoSpaceDN w:val="0"/>
        <w:adjustRightInd w:val="0"/>
        <w:ind w:firstLine="540"/>
        <w:jc w:val="both"/>
        <w:rPr>
          <w:sz w:val="28"/>
          <w:szCs w:val="28"/>
        </w:rPr>
      </w:pPr>
      <w:r>
        <w:rPr>
          <w:sz w:val="28"/>
          <w:szCs w:val="28"/>
        </w:rPr>
        <w:t>- местоположение объекта земельных отношений, в отношении которого проводится проверка, его кадастровый номер (при наличии);</w:t>
      </w:r>
    </w:p>
    <w:p w:rsidR="00BE6C66" w:rsidRDefault="00BE6C66" w:rsidP="00CC4B2D">
      <w:pPr>
        <w:autoSpaceDE w:val="0"/>
        <w:autoSpaceDN w:val="0"/>
        <w:adjustRightInd w:val="0"/>
        <w:ind w:firstLine="540"/>
        <w:jc w:val="both"/>
        <w:rPr>
          <w:sz w:val="28"/>
          <w:szCs w:val="28"/>
        </w:rPr>
      </w:pPr>
      <w:proofErr w:type="gramStart"/>
      <w:r>
        <w:rPr>
          <w:sz w:val="28"/>
          <w:szCs w:val="28"/>
        </w:rPr>
        <w:t>-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E6C66" w:rsidRDefault="00BE6C66" w:rsidP="00CC4B2D">
      <w:pPr>
        <w:autoSpaceDE w:val="0"/>
        <w:autoSpaceDN w:val="0"/>
        <w:adjustRightInd w:val="0"/>
        <w:ind w:firstLine="540"/>
        <w:jc w:val="both"/>
        <w:rPr>
          <w:sz w:val="28"/>
          <w:szCs w:val="28"/>
        </w:rPr>
      </w:pPr>
      <w:r>
        <w:rPr>
          <w:sz w:val="28"/>
          <w:szCs w:val="28"/>
        </w:rPr>
        <w:t>- цель и основание проведения проверки;</w:t>
      </w:r>
    </w:p>
    <w:p w:rsidR="00BE6C66" w:rsidRDefault="00BE6C66" w:rsidP="00CC4B2D">
      <w:pPr>
        <w:autoSpaceDE w:val="0"/>
        <w:autoSpaceDN w:val="0"/>
        <w:adjustRightInd w:val="0"/>
        <w:ind w:firstLine="540"/>
        <w:jc w:val="both"/>
        <w:rPr>
          <w:sz w:val="28"/>
          <w:szCs w:val="28"/>
        </w:rPr>
      </w:pPr>
      <w:r>
        <w:rPr>
          <w:sz w:val="28"/>
          <w:szCs w:val="28"/>
        </w:rPr>
        <w:t>- дата начала и сроки проведения проверки.</w:t>
      </w:r>
    </w:p>
    <w:p w:rsidR="00BE6C66" w:rsidRDefault="00BE6C66" w:rsidP="00CC4B2D">
      <w:pPr>
        <w:autoSpaceDE w:val="0"/>
        <w:autoSpaceDN w:val="0"/>
        <w:adjustRightInd w:val="0"/>
        <w:ind w:firstLine="540"/>
        <w:jc w:val="both"/>
        <w:rPr>
          <w:sz w:val="28"/>
          <w:szCs w:val="28"/>
        </w:rPr>
      </w:pPr>
      <w:bookmarkStart w:id="40" w:name="sub_94"/>
      <w:bookmarkEnd w:id="39"/>
      <w:r>
        <w:rPr>
          <w:sz w:val="28"/>
          <w:szCs w:val="28"/>
        </w:rPr>
        <w:t>4.7. Внеплановые проверки проводятся органами муниципального земельного контроля в следующих случаях:</w:t>
      </w:r>
    </w:p>
    <w:p w:rsidR="00BE6C66" w:rsidRDefault="00BE6C66" w:rsidP="00CC4B2D">
      <w:pPr>
        <w:autoSpaceDE w:val="0"/>
        <w:autoSpaceDN w:val="0"/>
        <w:adjustRightInd w:val="0"/>
        <w:ind w:firstLine="540"/>
        <w:jc w:val="both"/>
        <w:rPr>
          <w:sz w:val="28"/>
          <w:szCs w:val="28"/>
        </w:rPr>
      </w:pPr>
      <w:proofErr w:type="gramStart"/>
      <w:r>
        <w:rPr>
          <w:sz w:val="28"/>
          <w:szCs w:val="28"/>
        </w:rPr>
        <w:t xml:space="preserve">-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Pr>
          <w:sz w:val="28"/>
          <w:szCs w:val="28"/>
        </w:rPr>
        <w:lastRenderedPageBreak/>
        <w:t>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BE6C66" w:rsidRDefault="00BE6C66" w:rsidP="00CC4B2D">
      <w:pPr>
        <w:autoSpaceDE w:val="0"/>
        <w:autoSpaceDN w:val="0"/>
        <w:adjustRightInd w:val="0"/>
        <w:ind w:firstLine="540"/>
        <w:jc w:val="both"/>
        <w:rPr>
          <w:sz w:val="28"/>
          <w:szCs w:val="28"/>
        </w:rPr>
      </w:pPr>
      <w:r>
        <w:rPr>
          <w:sz w:val="28"/>
          <w:szCs w:val="28"/>
        </w:rPr>
        <w:t>-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BE6C66" w:rsidRDefault="00BE6C66" w:rsidP="00CC4B2D">
      <w:pPr>
        <w:autoSpaceDE w:val="0"/>
        <w:autoSpaceDN w:val="0"/>
        <w:adjustRightInd w:val="0"/>
        <w:ind w:firstLine="540"/>
        <w:jc w:val="both"/>
        <w:rPr>
          <w:sz w:val="28"/>
          <w:szCs w:val="28"/>
        </w:rPr>
      </w:pPr>
      <w:r>
        <w:rPr>
          <w:sz w:val="28"/>
          <w:szCs w:val="28"/>
        </w:rPr>
        <w:t>-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6C66" w:rsidRDefault="00BE6C66" w:rsidP="00CC4B2D">
      <w:pPr>
        <w:autoSpaceDE w:val="0"/>
        <w:autoSpaceDN w:val="0"/>
        <w:adjustRightInd w:val="0"/>
        <w:ind w:firstLine="540"/>
        <w:jc w:val="both"/>
        <w:rPr>
          <w:sz w:val="28"/>
          <w:szCs w:val="28"/>
        </w:rPr>
      </w:pPr>
      <w:r>
        <w:rPr>
          <w:sz w:val="28"/>
          <w:szCs w:val="28"/>
        </w:rPr>
        <w:t>- по основаниям, предусмотренным ст. 10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 индивидуальных предпринимателей.</w:t>
      </w:r>
    </w:p>
    <w:bookmarkEnd w:id="40"/>
    <w:p w:rsidR="00BE6C66" w:rsidRDefault="00BE6C66" w:rsidP="00CC4B2D">
      <w:pPr>
        <w:autoSpaceDE w:val="0"/>
        <w:autoSpaceDN w:val="0"/>
        <w:adjustRightInd w:val="0"/>
        <w:ind w:firstLine="540"/>
        <w:jc w:val="both"/>
        <w:rPr>
          <w:sz w:val="28"/>
          <w:szCs w:val="28"/>
        </w:rPr>
      </w:pPr>
      <w:r>
        <w:rPr>
          <w:sz w:val="28"/>
          <w:szCs w:val="28"/>
        </w:rPr>
        <w:t>4.8. Решение о проведении внеплановой проверки принимается в течение пяти рабочих дней с момента возникновения оснований для ее проведения.</w:t>
      </w:r>
    </w:p>
    <w:p w:rsidR="00BE6C66" w:rsidRDefault="00BE6C66" w:rsidP="00CC4B2D">
      <w:pPr>
        <w:autoSpaceDE w:val="0"/>
        <w:autoSpaceDN w:val="0"/>
        <w:adjustRightInd w:val="0"/>
        <w:ind w:firstLine="540"/>
        <w:jc w:val="both"/>
        <w:rPr>
          <w:sz w:val="28"/>
          <w:szCs w:val="28"/>
        </w:rPr>
      </w:pPr>
      <w:r>
        <w:rPr>
          <w:sz w:val="28"/>
          <w:szCs w:val="28"/>
        </w:rPr>
        <w:t>4.9. Решение о проведении проверки оформляется правовым актом ОУМИ (далее - правовой акт о проведении проверки), в котором указываются:</w:t>
      </w:r>
    </w:p>
    <w:p w:rsidR="00BE6C66" w:rsidRDefault="00BE6C66" w:rsidP="00CC4B2D">
      <w:pPr>
        <w:autoSpaceDE w:val="0"/>
        <w:autoSpaceDN w:val="0"/>
        <w:adjustRightInd w:val="0"/>
        <w:ind w:firstLine="540"/>
        <w:jc w:val="both"/>
        <w:rPr>
          <w:sz w:val="28"/>
          <w:szCs w:val="28"/>
        </w:rPr>
      </w:pPr>
      <w:r>
        <w:rPr>
          <w:sz w:val="28"/>
          <w:szCs w:val="28"/>
        </w:rPr>
        <w:t>- наименование органа муниципального земельного контроля;</w:t>
      </w:r>
    </w:p>
    <w:p w:rsidR="00BE6C66" w:rsidRDefault="00BE6C66" w:rsidP="00CC4B2D">
      <w:pPr>
        <w:autoSpaceDE w:val="0"/>
        <w:autoSpaceDN w:val="0"/>
        <w:adjustRightInd w:val="0"/>
        <w:ind w:firstLine="540"/>
        <w:jc w:val="both"/>
        <w:rPr>
          <w:sz w:val="28"/>
          <w:szCs w:val="28"/>
        </w:rPr>
      </w:pPr>
      <w:r>
        <w:rPr>
          <w:sz w:val="28"/>
          <w:szCs w:val="28"/>
        </w:rPr>
        <w:t>- фамилия, имя, отчество (при наличии), должность лица или должностных лиц ОУМИ, уполномоченных на проведение проверки, а также привлекаемых к проведению проверки экспертов, представителей экспертных организаций;</w:t>
      </w:r>
    </w:p>
    <w:p w:rsidR="00BE6C66" w:rsidRDefault="00BE6C66" w:rsidP="00CC4B2D">
      <w:pPr>
        <w:autoSpaceDE w:val="0"/>
        <w:autoSpaceDN w:val="0"/>
        <w:adjustRightInd w:val="0"/>
        <w:ind w:firstLine="540"/>
        <w:jc w:val="both"/>
        <w:rPr>
          <w:sz w:val="28"/>
          <w:szCs w:val="28"/>
        </w:rPr>
      </w:pPr>
      <w:r>
        <w:rPr>
          <w:sz w:val="28"/>
          <w:szCs w:val="28"/>
        </w:rPr>
        <w:t>-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BE6C66" w:rsidRDefault="00BE6C66" w:rsidP="00CC4B2D">
      <w:pPr>
        <w:autoSpaceDE w:val="0"/>
        <w:autoSpaceDN w:val="0"/>
        <w:adjustRightInd w:val="0"/>
        <w:ind w:firstLine="540"/>
        <w:jc w:val="both"/>
        <w:rPr>
          <w:sz w:val="28"/>
          <w:szCs w:val="28"/>
        </w:rPr>
      </w:pPr>
      <w:r>
        <w:rPr>
          <w:sz w:val="28"/>
          <w:szCs w:val="28"/>
        </w:rPr>
        <w:t>-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BE6C66" w:rsidRDefault="00BE6C66" w:rsidP="00CC4B2D">
      <w:pPr>
        <w:autoSpaceDE w:val="0"/>
        <w:autoSpaceDN w:val="0"/>
        <w:adjustRightInd w:val="0"/>
        <w:ind w:firstLine="540"/>
        <w:jc w:val="both"/>
        <w:rPr>
          <w:sz w:val="28"/>
          <w:szCs w:val="28"/>
        </w:rPr>
      </w:pPr>
      <w:r>
        <w:rPr>
          <w:sz w:val="28"/>
          <w:szCs w:val="28"/>
        </w:rPr>
        <w:t>- основания проведения проверки, в том числе подлежащие проверке требования земельного законодательства;</w:t>
      </w:r>
    </w:p>
    <w:p w:rsidR="00BE6C66" w:rsidRDefault="00BE6C66" w:rsidP="00CC4B2D">
      <w:pPr>
        <w:autoSpaceDE w:val="0"/>
        <w:autoSpaceDN w:val="0"/>
        <w:adjustRightInd w:val="0"/>
        <w:ind w:firstLine="540"/>
        <w:jc w:val="both"/>
        <w:rPr>
          <w:sz w:val="28"/>
          <w:szCs w:val="28"/>
        </w:rPr>
      </w:pPr>
      <w:r>
        <w:rPr>
          <w:sz w:val="28"/>
          <w:szCs w:val="28"/>
        </w:rPr>
        <w:t>- местоположение объекта земельных отношений, в отношении которого проводится проверка, его кадастровый номер (при наличии);</w:t>
      </w:r>
    </w:p>
    <w:p w:rsidR="00BE6C66" w:rsidRDefault="00BE6C66" w:rsidP="00CC4B2D">
      <w:pPr>
        <w:autoSpaceDE w:val="0"/>
        <w:autoSpaceDN w:val="0"/>
        <w:adjustRightInd w:val="0"/>
        <w:ind w:firstLine="540"/>
        <w:jc w:val="both"/>
        <w:rPr>
          <w:sz w:val="28"/>
          <w:szCs w:val="28"/>
        </w:rPr>
      </w:pPr>
      <w:r>
        <w:rPr>
          <w:sz w:val="28"/>
          <w:szCs w:val="28"/>
        </w:rPr>
        <w:t>- правообладатель объекта земельных отношений (при наличии);</w:t>
      </w:r>
    </w:p>
    <w:p w:rsidR="00BE6C66" w:rsidRDefault="00BE6C66" w:rsidP="00CC4B2D">
      <w:pPr>
        <w:autoSpaceDE w:val="0"/>
        <w:autoSpaceDN w:val="0"/>
        <w:adjustRightInd w:val="0"/>
        <w:ind w:firstLine="540"/>
        <w:jc w:val="both"/>
        <w:rPr>
          <w:sz w:val="28"/>
          <w:szCs w:val="28"/>
        </w:rPr>
      </w:pPr>
      <w:r>
        <w:rPr>
          <w:sz w:val="28"/>
          <w:szCs w:val="28"/>
        </w:rPr>
        <w:t>-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BE6C66" w:rsidRDefault="00BE6C66" w:rsidP="00CC4B2D">
      <w:pPr>
        <w:autoSpaceDE w:val="0"/>
        <w:autoSpaceDN w:val="0"/>
        <w:adjustRightInd w:val="0"/>
        <w:ind w:firstLine="540"/>
        <w:jc w:val="both"/>
        <w:rPr>
          <w:sz w:val="28"/>
          <w:szCs w:val="28"/>
        </w:rPr>
      </w:pPr>
      <w:r>
        <w:rPr>
          <w:sz w:val="28"/>
          <w:szCs w:val="28"/>
        </w:rPr>
        <w:t xml:space="preserve">4.10. О проведении плановой проверки органы государственной власти, органы местного самоуправления, граждане уведомляются ОУМИ не позднее, </w:t>
      </w:r>
      <w:r>
        <w:rPr>
          <w:sz w:val="28"/>
          <w:szCs w:val="28"/>
        </w:rPr>
        <w:lastRenderedPageBreak/>
        <w:t>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BE6C66" w:rsidRDefault="00BE6C66" w:rsidP="00CC4B2D">
      <w:pPr>
        <w:autoSpaceDE w:val="0"/>
        <w:autoSpaceDN w:val="0"/>
        <w:adjustRightInd w:val="0"/>
        <w:ind w:firstLine="540"/>
        <w:jc w:val="both"/>
        <w:rPr>
          <w:sz w:val="28"/>
          <w:szCs w:val="28"/>
        </w:rPr>
      </w:pPr>
      <w:r>
        <w:rPr>
          <w:sz w:val="28"/>
          <w:szCs w:val="28"/>
        </w:rPr>
        <w:t>4.11. О проведении внеплановой проверки органы государственной власти, органы местного самоуправления, граждане уведомляются ОУМИ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BE6C66" w:rsidRDefault="00BE6C66" w:rsidP="00CC4B2D">
      <w:pPr>
        <w:autoSpaceDE w:val="0"/>
        <w:autoSpaceDN w:val="0"/>
        <w:adjustRightInd w:val="0"/>
        <w:ind w:firstLine="540"/>
        <w:jc w:val="both"/>
        <w:rPr>
          <w:sz w:val="28"/>
          <w:szCs w:val="28"/>
        </w:rPr>
      </w:pPr>
      <w:r>
        <w:rPr>
          <w:sz w:val="28"/>
          <w:szCs w:val="28"/>
        </w:rPr>
        <w:t>4.12. Срок проведения каждой из проверок не может превышать двадцать рабочих дней со дня начала проверки, указанного в правовом акте о проведении проверки.</w:t>
      </w:r>
    </w:p>
    <w:p w:rsidR="00BE6C66" w:rsidRPr="00AC5C26" w:rsidRDefault="00BE6C66" w:rsidP="00CC4B2D">
      <w:pPr>
        <w:ind w:firstLine="540"/>
        <w:jc w:val="both"/>
        <w:rPr>
          <w:sz w:val="28"/>
          <w:szCs w:val="28"/>
        </w:rPr>
      </w:pPr>
      <w:bookmarkStart w:id="41" w:name="sub_41"/>
      <w:r>
        <w:rPr>
          <w:sz w:val="28"/>
          <w:szCs w:val="28"/>
        </w:rPr>
        <w:t>4.13.</w:t>
      </w:r>
      <w:r w:rsidRPr="00AC5C26">
        <w:rPr>
          <w:sz w:val="28"/>
          <w:szCs w:val="28"/>
        </w:rPr>
        <w:t xml:space="preserve"> </w:t>
      </w:r>
      <w:bookmarkStart w:id="42" w:name="sub_42"/>
      <w:bookmarkEnd w:id="41"/>
      <w:r w:rsidRPr="00AC5C26">
        <w:rPr>
          <w:sz w:val="28"/>
          <w:szCs w:val="28"/>
        </w:rPr>
        <w:t>Проверка проводится на основании распоряжения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государственного контроля (надзора), органа муниципального контроля.</w:t>
      </w:r>
    </w:p>
    <w:p w:rsidR="00BE6C66" w:rsidRPr="00AC5C26" w:rsidRDefault="00BE6C66" w:rsidP="00CC4B2D">
      <w:pPr>
        <w:autoSpaceDE w:val="0"/>
        <w:autoSpaceDN w:val="0"/>
        <w:adjustRightInd w:val="0"/>
        <w:ind w:firstLine="540"/>
        <w:jc w:val="both"/>
        <w:rPr>
          <w:sz w:val="28"/>
          <w:szCs w:val="28"/>
        </w:rPr>
      </w:pPr>
      <w:r>
        <w:rPr>
          <w:sz w:val="28"/>
          <w:szCs w:val="28"/>
        </w:rPr>
        <w:t xml:space="preserve">4.14. </w:t>
      </w:r>
      <w:r w:rsidRPr="00AC5C26">
        <w:rPr>
          <w:sz w:val="28"/>
          <w:szCs w:val="28"/>
        </w:rP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E6C66" w:rsidRPr="00AC5C26" w:rsidRDefault="00BE6C66" w:rsidP="00CC4B2D">
      <w:pPr>
        <w:ind w:firstLine="540"/>
        <w:jc w:val="both"/>
        <w:rPr>
          <w:sz w:val="28"/>
          <w:szCs w:val="28"/>
        </w:rPr>
      </w:pPr>
      <w:bookmarkStart w:id="43" w:name="sub_47"/>
      <w:bookmarkEnd w:id="42"/>
      <w:r>
        <w:rPr>
          <w:sz w:val="28"/>
          <w:szCs w:val="28"/>
        </w:rPr>
        <w:t>4.15.</w:t>
      </w:r>
      <w:r w:rsidRPr="00AC5C26">
        <w:rPr>
          <w:b/>
          <w:sz w:val="28"/>
          <w:szCs w:val="28"/>
        </w:rPr>
        <w:t xml:space="preserve"> </w:t>
      </w:r>
      <w:r w:rsidRPr="00AC5C26">
        <w:rPr>
          <w:sz w:val="28"/>
          <w:szCs w:val="28"/>
        </w:rPr>
        <w:t>Мероприятия по муниципальному земельному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 Российской Федерации.</w:t>
      </w:r>
    </w:p>
    <w:bookmarkEnd w:id="43"/>
    <w:p w:rsidR="00BE6C66" w:rsidRPr="00AC5C26" w:rsidRDefault="00BE6C66" w:rsidP="00CC4B2D">
      <w:pPr>
        <w:ind w:firstLine="540"/>
        <w:jc w:val="both"/>
        <w:rPr>
          <w:sz w:val="28"/>
          <w:szCs w:val="28"/>
        </w:rPr>
      </w:pPr>
      <w:r>
        <w:rPr>
          <w:sz w:val="28"/>
          <w:szCs w:val="28"/>
        </w:rPr>
        <w:t xml:space="preserve">4.16. </w:t>
      </w:r>
      <w:r w:rsidRPr="00AC5C26">
        <w:rPr>
          <w:sz w:val="28"/>
          <w:szCs w:val="28"/>
        </w:rPr>
        <w:t>Отсутствие ру</w:t>
      </w:r>
      <w:r>
        <w:rPr>
          <w:sz w:val="28"/>
          <w:szCs w:val="28"/>
        </w:rPr>
        <w:t>ководителя организации или замещ</w:t>
      </w:r>
      <w:r w:rsidRPr="00AC5C26">
        <w:rPr>
          <w:sz w:val="28"/>
          <w:szCs w:val="28"/>
        </w:rPr>
        <w:t>ающего его лица не может служить причиной для переноса проведения проверки при наличии других должностных лиц организации.</w:t>
      </w:r>
      <w:r>
        <w:rPr>
          <w:sz w:val="28"/>
          <w:szCs w:val="28"/>
        </w:rPr>
        <w:t xml:space="preserve"> </w:t>
      </w:r>
      <w:r w:rsidRPr="00AC5C26">
        <w:rPr>
          <w:sz w:val="28"/>
          <w:szCs w:val="28"/>
        </w:rPr>
        <w:t>При отказе от реализации своего права присутствия при проведении мероприятия по муниципальному земельному контролю проверка может быть осуществлена без участия представителей проверяемого юридического лица (индивидуального предпринимателя) либо гражданина.</w:t>
      </w:r>
    </w:p>
    <w:p w:rsidR="00BE6C66" w:rsidRPr="00AC5C26" w:rsidRDefault="00BE6C66" w:rsidP="00CD5E09">
      <w:pPr>
        <w:jc w:val="both"/>
        <w:rPr>
          <w:sz w:val="28"/>
          <w:szCs w:val="28"/>
        </w:rPr>
      </w:pPr>
      <w:bookmarkStart w:id="44" w:name="sub_48"/>
      <w:r w:rsidRPr="00AC5C26">
        <w:rPr>
          <w:b/>
          <w:sz w:val="28"/>
          <w:szCs w:val="28"/>
        </w:rPr>
        <w:t xml:space="preserve"> </w:t>
      </w:r>
    </w:p>
    <w:p w:rsidR="00BE6C66" w:rsidRDefault="00BE6C66" w:rsidP="00CD5E09">
      <w:pPr>
        <w:pStyle w:val="1"/>
        <w:spacing w:before="0" w:after="0"/>
        <w:rPr>
          <w:rFonts w:ascii="Times New Roman" w:hAnsi="Times New Roman"/>
          <w:color w:val="auto"/>
          <w:sz w:val="28"/>
          <w:szCs w:val="28"/>
        </w:rPr>
      </w:pPr>
      <w:r>
        <w:rPr>
          <w:rFonts w:ascii="Times New Roman" w:hAnsi="Times New Roman"/>
          <w:color w:val="auto"/>
          <w:sz w:val="28"/>
          <w:szCs w:val="28"/>
        </w:rPr>
        <w:t>5</w:t>
      </w:r>
      <w:r w:rsidRPr="00AC5C26">
        <w:rPr>
          <w:rFonts w:ascii="Times New Roman" w:hAnsi="Times New Roman"/>
          <w:color w:val="auto"/>
          <w:sz w:val="28"/>
          <w:szCs w:val="28"/>
        </w:rPr>
        <w:t xml:space="preserve">. </w:t>
      </w:r>
      <w:r>
        <w:rPr>
          <w:rFonts w:ascii="Times New Roman" w:hAnsi="Times New Roman"/>
          <w:color w:val="auto"/>
          <w:sz w:val="28"/>
          <w:szCs w:val="28"/>
        </w:rPr>
        <w:t xml:space="preserve">Результаты проведения проверок органами муниципального </w:t>
      </w:r>
    </w:p>
    <w:p w:rsidR="00BE6C66" w:rsidRPr="00AC5C26" w:rsidRDefault="00BE6C66" w:rsidP="00CD5E09">
      <w:pPr>
        <w:pStyle w:val="1"/>
        <w:spacing w:before="0" w:after="0"/>
        <w:rPr>
          <w:rFonts w:ascii="Times New Roman" w:hAnsi="Times New Roman"/>
          <w:color w:val="auto"/>
          <w:sz w:val="28"/>
          <w:szCs w:val="28"/>
        </w:rPr>
      </w:pPr>
      <w:r>
        <w:rPr>
          <w:rFonts w:ascii="Times New Roman" w:hAnsi="Times New Roman"/>
          <w:color w:val="auto"/>
          <w:sz w:val="28"/>
          <w:szCs w:val="28"/>
        </w:rPr>
        <w:lastRenderedPageBreak/>
        <w:t>земельного контроля</w:t>
      </w:r>
    </w:p>
    <w:p w:rsidR="00BE6C66" w:rsidRPr="00AC5C26" w:rsidRDefault="00BE6C66" w:rsidP="00CD5E09">
      <w:pPr>
        <w:rPr>
          <w:sz w:val="28"/>
          <w:szCs w:val="28"/>
        </w:rPr>
      </w:pPr>
    </w:p>
    <w:p w:rsidR="00BE6C66" w:rsidRPr="00AC5C26" w:rsidRDefault="00BE6C66" w:rsidP="00C148C1">
      <w:pPr>
        <w:ind w:firstLine="540"/>
        <w:jc w:val="both"/>
        <w:rPr>
          <w:sz w:val="28"/>
          <w:szCs w:val="28"/>
        </w:rPr>
      </w:pPr>
      <w:bookmarkStart w:id="45" w:name="sub_51"/>
      <w:r>
        <w:rPr>
          <w:sz w:val="28"/>
          <w:szCs w:val="28"/>
        </w:rPr>
        <w:t>5</w:t>
      </w:r>
      <w:r w:rsidRPr="0012586E">
        <w:rPr>
          <w:sz w:val="28"/>
          <w:szCs w:val="28"/>
        </w:rPr>
        <w:t>.1.</w:t>
      </w:r>
      <w:r w:rsidRPr="00AC5C26">
        <w:rPr>
          <w:sz w:val="28"/>
          <w:szCs w:val="28"/>
        </w:rPr>
        <w:t xml:space="preserve"> </w:t>
      </w:r>
      <w:bookmarkStart w:id="46" w:name="sub_161"/>
      <w:bookmarkEnd w:id="45"/>
      <w:r w:rsidRPr="00AC5C26">
        <w:rPr>
          <w:sz w:val="28"/>
          <w:szCs w:val="28"/>
        </w:rPr>
        <w:t xml:space="preserve">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p>
    <w:p w:rsidR="00BE6C66" w:rsidRPr="00AC5C26" w:rsidRDefault="00BE6C66" w:rsidP="00C148C1">
      <w:pPr>
        <w:autoSpaceDE w:val="0"/>
        <w:autoSpaceDN w:val="0"/>
        <w:adjustRightInd w:val="0"/>
        <w:ind w:firstLine="540"/>
        <w:jc w:val="both"/>
        <w:rPr>
          <w:sz w:val="28"/>
          <w:szCs w:val="28"/>
        </w:rPr>
      </w:pPr>
      <w:bookmarkStart w:id="47" w:name="sub_162"/>
      <w:bookmarkEnd w:id="46"/>
      <w:r>
        <w:rPr>
          <w:sz w:val="28"/>
          <w:szCs w:val="28"/>
        </w:rPr>
        <w:t xml:space="preserve">5.2. </w:t>
      </w:r>
      <w:r w:rsidRPr="00AC5C26">
        <w:rPr>
          <w:sz w:val="28"/>
          <w:szCs w:val="28"/>
        </w:rPr>
        <w:t>В акте проверки указываются:</w:t>
      </w:r>
    </w:p>
    <w:p w:rsidR="00BE6C66" w:rsidRDefault="00BE6C66" w:rsidP="00C148C1">
      <w:pPr>
        <w:autoSpaceDE w:val="0"/>
        <w:autoSpaceDN w:val="0"/>
        <w:adjustRightInd w:val="0"/>
        <w:ind w:firstLine="540"/>
        <w:jc w:val="both"/>
        <w:rPr>
          <w:sz w:val="28"/>
          <w:szCs w:val="28"/>
        </w:rPr>
      </w:pPr>
      <w:bookmarkStart w:id="48" w:name="sub_163"/>
      <w:bookmarkEnd w:id="47"/>
      <w:r>
        <w:rPr>
          <w:sz w:val="28"/>
          <w:szCs w:val="28"/>
        </w:rPr>
        <w:t>- дата, время и место составления акта проверки;</w:t>
      </w:r>
    </w:p>
    <w:p w:rsidR="00BE6C66" w:rsidRDefault="00BE6C66" w:rsidP="00C148C1">
      <w:pPr>
        <w:autoSpaceDE w:val="0"/>
        <w:autoSpaceDN w:val="0"/>
        <w:adjustRightInd w:val="0"/>
        <w:ind w:firstLine="540"/>
        <w:jc w:val="both"/>
        <w:rPr>
          <w:sz w:val="28"/>
          <w:szCs w:val="28"/>
        </w:rPr>
      </w:pPr>
      <w:r>
        <w:rPr>
          <w:sz w:val="28"/>
          <w:szCs w:val="28"/>
        </w:rPr>
        <w:t>- наименование органа муниципального земельного контроля;</w:t>
      </w:r>
    </w:p>
    <w:p w:rsidR="00BE6C66" w:rsidRDefault="00BE6C66" w:rsidP="00C148C1">
      <w:pPr>
        <w:autoSpaceDE w:val="0"/>
        <w:autoSpaceDN w:val="0"/>
        <w:adjustRightInd w:val="0"/>
        <w:ind w:firstLine="540"/>
        <w:jc w:val="both"/>
        <w:rPr>
          <w:sz w:val="28"/>
          <w:szCs w:val="28"/>
        </w:rPr>
      </w:pPr>
      <w:r>
        <w:rPr>
          <w:sz w:val="28"/>
          <w:szCs w:val="28"/>
        </w:rPr>
        <w:t>- реквизиты правового акта о проведении проверки, реквизиты ежегодного плана проведения проверок (при проведении плановой проверки);</w:t>
      </w:r>
    </w:p>
    <w:p w:rsidR="00BE6C66" w:rsidRDefault="00BE6C66" w:rsidP="00C148C1">
      <w:pPr>
        <w:autoSpaceDE w:val="0"/>
        <w:autoSpaceDN w:val="0"/>
        <w:adjustRightInd w:val="0"/>
        <w:ind w:firstLine="540"/>
        <w:jc w:val="both"/>
        <w:rPr>
          <w:sz w:val="28"/>
          <w:szCs w:val="28"/>
        </w:rPr>
      </w:pPr>
      <w:r>
        <w:rPr>
          <w:sz w:val="28"/>
          <w:szCs w:val="28"/>
        </w:rPr>
        <w:t>-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BE6C66" w:rsidRDefault="00BE6C66" w:rsidP="00C148C1">
      <w:pPr>
        <w:autoSpaceDE w:val="0"/>
        <w:autoSpaceDN w:val="0"/>
        <w:adjustRightInd w:val="0"/>
        <w:ind w:firstLine="540"/>
        <w:jc w:val="both"/>
        <w:rPr>
          <w:sz w:val="28"/>
          <w:szCs w:val="28"/>
        </w:rPr>
      </w:pPr>
      <w:r>
        <w:rPr>
          <w:sz w:val="28"/>
          <w:szCs w:val="28"/>
        </w:rPr>
        <w:t>-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BE6C66" w:rsidRDefault="00BE6C66" w:rsidP="00C148C1">
      <w:pPr>
        <w:autoSpaceDE w:val="0"/>
        <w:autoSpaceDN w:val="0"/>
        <w:adjustRightInd w:val="0"/>
        <w:ind w:firstLine="540"/>
        <w:jc w:val="both"/>
        <w:rPr>
          <w:sz w:val="28"/>
          <w:szCs w:val="28"/>
        </w:rPr>
      </w:pPr>
      <w:r>
        <w:rPr>
          <w:sz w:val="28"/>
          <w:szCs w:val="28"/>
        </w:rPr>
        <w:t>- местоположение объекта земельных отношений, в отношении которого проводилась проверка, его кадастровый номер (при наличии);</w:t>
      </w:r>
    </w:p>
    <w:p w:rsidR="00BE6C66" w:rsidRDefault="00BE6C66" w:rsidP="00C148C1">
      <w:pPr>
        <w:autoSpaceDE w:val="0"/>
        <w:autoSpaceDN w:val="0"/>
        <w:adjustRightInd w:val="0"/>
        <w:ind w:firstLine="540"/>
        <w:jc w:val="both"/>
        <w:rPr>
          <w:sz w:val="28"/>
          <w:szCs w:val="28"/>
        </w:rPr>
      </w:pPr>
      <w:r>
        <w:rPr>
          <w:sz w:val="28"/>
          <w:szCs w:val="28"/>
        </w:rPr>
        <w:t>- правообладатель объекта земельных отношений, в отношении которого проводилась проверка (при наличии);</w:t>
      </w:r>
    </w:p>
    <w:p w:rsidR="00BE6C66" w:rsidRDefault="00BE6C66" w:rsidP="00C148C1">
      <w:pPr>
        <w:autoSpaceDE w:val="0"/>
        <w:autoSpaceDN w:val="0"/>
        <w:adjustRightInd w:val="0"/>
        <w:ind w:firstLine="540"/>
        <w:jc w:val="both"/>
        <w:rPr>
          <w:sz w:val="28"/>
          <w:szCs w:val="28"/>
        </w:rPr>
      </w:pPr>
      <w:r>
        <w:rPr>
          <w:sz w:val="28"/>
          <w:szCs w:val="28"/>
        </w:rPr>
        <w:t>- дата, время, продолжительность и место проведения проверки;</w:t>
      </w:r>
    </w:p>
    <w:p w:rsidR="00BE6C66" w:rsidRDefault="00BE6C66" w:rsidP="00C148C1">
      <w:pPr>
        <w:autoSpaceDE w:val="0"/>
        <w:autoSpaceDN w:val="0"/>
        <w:adjustRightInd w:val="0"/>
        <w:ind w:firstLine="540"/>
        <w:jc w:val="both"/>
        <w:rPr>
          <w:sz w:val="28"/>
          <w:szCs w:val="28"/>
        </w:rPr>
      </w:pPr>
      <w:r>
        <w:rPr>
          <w:sz w:val="28"/>
          <w:szCs w:val="28"/>
        </w:rPr>
        <w:t>-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BE6C66" w:rsidRDefault="00BE6C66" w:rsidP="00C148C1">
      <w:pPr>
        <w:autoSpaceDE w:val="0"/>
        <w:autoSpaceDN w:val="0"/>
        <w:adjustRightInd w:val="0"/>
        <w:ind w:firstLine="540"/>
        <w:jc w:val="both"/>
        <w:rPr>
          <w:sz w:val="28"/>
          <w:szCs w:val="28"/>
        </w:rPr>
      </w:pPr>
      <w:r>
        <w:rPr>
          <w:sz w:val="28"/>
          <w:szCs w:val="28"/>
        </w:rPr>
        <w:t>- сведения о результатах проверки, в том числе о выявленных нарушениях требований земельного законодательства;</w:t>
      </w:r>
    </w:p>
    <w:p w:rsidR="00BE6C66" w:rsidRDefault="00BE6C66" w:rsidP="00C148C1">
      <w:pPr>
        <w:autoSpaceDE w:val="0"/>
        <w:autoSpaceDN w:val="0"/>
        <w:adjustRightInd w:val="0"/>
        <w:ind w:firstLine="540"/>
        <w:jc w:val="both"/>
        <w:rPr>
          <w:sz w:val="28"/>
          <w:szCs w:val="28"/>
        </w:rPr>
      </w:pPr>
      <w:r>
        <w:rPr>
          <w:sz w:val="28"/>
          <w:szCs w:val="28"/>
        </w:rPr>
        <w:t>-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BE6C66" w:rsidRDefault="00BE6C66" w:rsidP="00C148C1">
      <w:pPr>
        <w:autoSpaceDE w:val="0"/>
        <w:autoSpaceDN w:val="0"/>
        <w:adjustRightInd w:val="0"/>
        <w:ind w:firstLine="540"/>
        <w:jc w:val="both"/>
        <w:rPr>
          <w:sz w:val="28"/>
          <w:szCs w:val="28"/>
        </w:rPr>
      </w:pPr>
      <w:r>
        <w:rPr>
          <w:sz w:val="28"/>
          <w:szCs w:val="28"/>
        </w:rPr>
        <w:t>- подписи должностного лица или должностных лиц органа муниципального земельного контроля, проводивших проверку.</w:t>
      </w:r>
    </w:p>
    <w:p w:rsidR="00BE6C66" w:rsidRDefault="00BE6C66" w:rsidP="00C148C1">
      <w:pPr>
        <w:autoSpaceDE w:val="0"/>
        <w:autoSpaceDN w:val="0"/>
        <w:adjustRightInd w:val="0"/>
        <w:ind w:firstLine="540"/>
        <w:jc w:val="both"/>
        <w:rPr>
          <w:sz w:val="28"/>
          <w:szCs w:val="28"/>
        </w:rPr>
      </w:pPr>
      <w:r>
        <w:rPr>
          <w:sz w:val="28"/>
          <w:szCs w:val="28"/>
        </w:rPr>
        <w:t>5.3</w:t>
      </w:r>
      <w:r w:rsidRPr="00516AFB">
        <w:rPr>
          <w:sz w:val="28"/>
          <w:szCs w:val="28"/>
        </w:rPr>
        <w:t>.</w:t>
      </w:r>
      <w:r w:rsidRPr="00AC5C26">
        <w:rPr>
          <w:sz w:val="28"/>
          <w:szCs w:val="28"/>
        </w:rPr>
        <w:t xml:space="preserve"> </w:t>
      </w:r>
      <w:r>
        <w:rPr>
          <w:sz w:val="28"/>
          <w:szCs w:val="28"/>
        </w:rPr>
        <w:t>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BE6C66" w:rsidRDefault="00BE6C66" w:rsidP="00C148C1">
      <w:pPr>
        <w:autoSpaceDE w:val="0"/>
        <w:autoSpaceDN w:val="0"/>
        <w:adjustRightInd w:val="0"/>
        <w:ind w:firstLine="540"/>
        <w:jc w:val="both"/>
        <w:rPr>
          <w:sz w:val="28"/>
          <w:szCs w:val="28"/>
        </w:rPr>
      </w:pPr>
      <w:bookmarkStart w:id="49" w:name="sub_164"/>
      <w:bookmarkEnd w:id="48"/>
      <w:r>
        <w:rPr>
          <w:sz w:val="28"/>
          <w:szCs w:val="28"/>
        </w:rPr>
        <w:t>5</w:t>
      </w:r>
      <w:r w:rsidRPr="0012586E">
        <w:rPr>
          <w:sz w:val="28"/>
          <w:szCs w:val="28"/>
        </w:rPr>
        <w:t>.</w:t>
      </w:r>
      <w:r>
        <w:rPr>
          <w:sz w:val="28"/>
          <w:szCs w:val="28"/>
        </w:rPr>
        <w:t>4</w:t>
      </w:r>
      <w:r w:rsidRPr="0012586E">
        <w:rPr>
          <w:sz w:val="28"/>
          <w:szCs w:val="28"/>
        </w:rPr>
        <w:t>.</w:t>
      </w:r>
      <w:r w:rsidRPr="00AC5C26">
        <w:rPr>
          <w:sz w:val="28"/>
          <w:szCs w:val="28"/>
        </w:rPr>
        <w:t xml:space="preserve"> </w:t>
      </w:r>
      <w:bookmarkStart w:id="50" w:name="sub_165"/>
      <w:bookmarkEnd w:id="49"/>
      <w:r>
        <w:rPr>
          <w:sz w:val="28"/>
          <w:szCs w:val="28"/>
        </w:rPr>
        <w:t xml:space="preserve">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Pr>
          <w:sz w:val="28"/>
          <w:szCs w:val="28"/>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w:t>
      </w:r>
      <w:r>
        <w:rPr>
          <w:sz w:val="28"/>
          <w:szCs w:val="28"/>
        </w:rPr>
        <w:lastRenderedPageBreak/>
        <w:t>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Pr>
          <w:sz w:val="28"/>
          <w:szCs w:val="28"/>
        </w:rPr>
        <w:t xml:space="preserve"> земельного контроля.</w:t>
      </w:r>
    </w:p>
    <w:p w:rsidR="00BE6C66" w:rsidRPr="0012586E" w:rsidRDefault="00BE6C66" w:rsidP="00C148C1">
      <w:pPr>
        <w:autoSpaceDE w:val="0"/>
        <w:autoSpaceDN w:val="0"/>
        <w:adjustRightInd w:val="0"/>
        <w:ind w:firstLine="540"/>
        <w:jc w:val="both"/>
        <w:rPr>
          <w:b/>
          <w:sz w:val="28"/>
          <w:szCs w:val="28"/>
        </w:rPr>
      </w:pPr>
      <w:r>
        <w:rPr>
          <w:sz w:val="28"/>
          <w:szCs w:val="28"/>
        </w:rPr>
        <w:t xml:space="preserve"> 5</w:t>
      </w:r>
      <w:r w:rsidRPr="0012586E">
        <w:rPr>
          <w:sz w:val="28"/>
          <w:szCs w:val="28"/>
        </w:rPr>
        <w:t>.</w:t>
      </w:r>
      <w:r>
        <w:rPr>
          <w:sz w:val="28"/>
          <w:szCs w:val="28"/>
        </w:rPr>
        <w:t>5</w:t>
      </w:r>
      <w:r w:rsidRPr="0012586E">
        <w:rPr>
          <w:sz w:val="28"/>
          <w:szCs w:val="28"/>
        </w:rPr>
        <w:t>.</w:t>
      </w:r>
      <w:r w:rsidRPr="00AC5C26">
        <w:rPr>
          <w:b/>
          <w:sz w:val="28"/>
          <w:szCs w:val="28"/>
        </w:rPr>
        <w:t xml:space="preserve"> </w:t>
      </w:r>
      <w:proofErr w:type="gramStart"/>
      <w:r w:rsidRPr="00AC5C26">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w:t>
      </w:r>
      <w:r>
        <w:rPr>
          <w:sz w:val="28"/>
          <w:szCs w:val="28"/>
        </w:rPr>
        <w:t>получения органом муниципального земельного контроля таких заключений</w:t>
      </w:r>
      <w:r w:rsidRPr="00AC5C26">
        <w:rPr>
          <w:sz w:val="28"/>
          <w:szCs w:val="28"/>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w:t>
      </w:r>
      <w:proofErr w:type="gramEnd"/>
      <w:r w:rsidRPr="00AC5C26">
        <w:rPr>
          <w:sz w:val="28"/>
          <w:szCs w:val="28"/>
        </w:rPr>
        <w:t xml:space="preserve">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w:t>
      </w:r>
      <w:r w:rsidRPr="0012586E">
        <w:rPr>
          <w:sz w:val="28"/>
          <w:szCs w:val="28"/>
        </w:rPr>
        <w:t>контроля.</w:t>
      </w:r>
    </w:p>
    <w:p w:rsidR="00BE6C66" w:rsidRPr="00AC5C26" w:rsidRDefault="00BE6C66" w:rsidP="00C148C1">
      <w:pPr>
        <w:autoSpaceDE w:val="0"/>
        <w:autoSpaceDN w:val="0"/>
        <w:adjustRightInd w:val="0"/>
        <w:ind w:firstLine="540"/>
        <w:jc w:val="both"/>
        <w:rPr>
          <w:sz w:val="28"/>
          <w:szCs w:val="28"/>
        </w:rPr>
      </w:pPr>
      <w:bookmarkStart w:id="51" w:name="sub_166"/>
      <w:bookmarkEnd w:id="50"/>
      <w:r>
        <w:rPr>
          <w:sz w:val="28"/>
          <w:szCs w:val="28"/>
        </w:rPr>
        <w:t>5.6</w:t>
      </w:r>
      <w:r w:rsidRPr="0012586E">
        <w:rPr>
          <w:sz w:val="28"/>
          <w:szCs w:val="28"/>
        </w:rPr>
        <w:t>.</w:t>
      </w:r>
      <w:r w:rsidRPr="00AC5C26">
        <w:rPr>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Pr>
          <w:sz w:val="28"/>
          <w:szCs w:val="28"/>
        </w:rPr>
        <w:t>трех</w:t>
      </w:r>
      <w:r w:rsidRPr="00AC5C26">
        <w:rPr>
          <w:sz w:val="28"/>
          <w:szCs w:val="28"/>
        </w:rPr>
        <w:t xml:space="preserve"> рабочих дней со дня составления акта проверки.</w:t>
      </w:r>
    </w:p>
    <w:p w:rsidR="00BE6C66" w:rsidRPr="00AC5C26" w:rsidRDefault="00BE6C66" w:rsidP="00C148C1">
      <w:pPr>
        <w:autoSpaceDE w:val="0"/>
        <w:autoSpaceDN w:val="0"/>
        <w:adjustRightInd w:val="0"/>
        <w:ind w:firstLine="540"/>
        <w:jc w:val="both"/>
        <w:rPr>
          <w:sz w:val="28"/>
          <w:szCs w:val="28"/>
        </w:rPr>
      </w:pPr>
      <w:bookmarkStart w:id="52" w:name="sub_167"/>
      <w:bookmarkEnd w:id="51"/>
      <w:r>
        <w:rPr>
          <w:sz w:val="28"/>
          <w:szCs w:val="28"/>
        </w:rPr>
        <w:t>5</w:t>
      </w:r>
      <w:r w:rsidRPr="0012586E">
        <w:rPr>
          <w:sz w:val="28"/>
          <w:szCs w:val="28"/>
        </w:rPr>
        <w:t>.</w:t>
      </w:r>
      <w:r>
        <w:rPr>
          <w:sz w:val="28"/>
          <w:szCs w:val="28"/>
        </w:rPr>
        <w:t>7</w:t>
      </w:r>
      <w:r w:rsidRPr="0012586E">
        <w:rPr>
          <w:sz w:val="28"/>
          <w:szCs w:val="28"/>
        </w:rPr>
        <w:t>.</w:t>
      </w:r>
      <w:r w:rsidRPr="00AC5C26">
        <w:rPr>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6C66" w:rsidRPr="00AC5C26" w:rsidRDefault="00BE6C66" w:rsidP="00C148C1">
      <w:pPr>
        <w:autoSpaceDE w:val="0"/>
        <w:autoSpaceDN w:val="0"/>
        <w:adjustRightInd w:val="0"/>
        <w:ind w:firstLine="540"/>
        <w:jc w:val="both"/>
        <w:rPr>
          <w:sz w:val="28"/>
          <w:szCs w:val="28"/>
        </w:rPr>
      </w:pPr>
      <w:bookmarkStart w:id="53" w:name="sub_169"/>
      <w:bookmarkEnd w:id="52"/>
      <w:r>
        <w:rPr>
          <w:sz w:val="28"/>
          <w:szCs w:val="28"/>
        </w:rPr>
        <w:t>5</w:t>
      </w:r>
      <w:r w:rsidRPr="0012586E">
        <w:rPr>
          <w:sz w:val="28"/>
          <w:szCs w:val="28"/>
        </w:rPr>
        <w:t>.8.</w:t>
      </w:r>
      <w:r w:rsidRPr="00AC5C26">
        <w:rPr>
          <w:sz w:val="28"/>
          <w:szCs w:val="28"/>
        </w:rPr>
        <w:t xml:space="preserve"> </w:t>
      </w:r>
      <w:proofErr w:type="gramStart"/>
      <w:r w:rsidRPr="00AC5C26">
        <w:rPr>
          <w:sz w:val="28"/>
          <w:szCs w:val="28"/>
        </w:rPr>
        <w:t xml:space="preserve">В </w:t>
      </w:r>
      <w:r>
        <w:rPr>
          <w:sz w:val="28"/>
          <w:szCs w:val="28"/>
        </w:rPr>
        <w:t xml:space="preserve">случае наличия </w:t>
      </w:r>
      <w:r w:rsidRPr="00AC5C26">
        <w:rPr>
          <w:sz w:val="28"/>
          <w:szCs w:val="28"/>
        </w:rPr>
        <w:t>журнал</w:t>
      </w:r>
      <w:r>
        <w:rPr>
          <w:sz w:val="28"/>
          <w:szCs w:val="28"/>
        </w:rPr>
        <w:t>а</w:t>
      </w:r>
      <w:r w:rsidRPr="00AC5C26">
        <w:rPr>
          <w:sz w:val="28"/>
          <w:szCs w:val="28"/>
        </w:rPr>
        <w:t xml:space="preserve"> учет</w:t>
      </w:r>
      <w:r>
        <w:rPr>
          <w:sz w:val="28"/>
          <w:szCs w:val="28"/>
        </w:rPr>
        <w:t>а</w:t>
      </w:r>
      <w:r w:rsidRPr="00AC5C26">
        <w:rPr>
          <w:sz w:val="28"/>
          <w:szCs w:val="28"/>
        </w:rPr>
        <w:t xml:space="preserve"> проверок</w:t>
      </w:r>
      <w:r>
        <w:rPr>
          <w:sz w:val="28"/>
          <w:szCs w:val="28"/>
        </w:rPr>
        <w:t>,</w:t>
      </w:r>
      <w:r w:rsidRPr="00AC5C26">
        <w:rPr>
          <w:sz w:val="28"/>
          <w:szCs w:val="28"/>
        </w:rPr>
        <w:t xml:space="preserve">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AC5C26">
        <w:rPr>
          <w:sz w:val="28"/>
          <w:szCs w:val="28"/>
        </w:rPr>
        <w:t xml:space="preserve"> или их подписи.</w:t>
      </w:r>
    </w:p>
    <w:p w:rsidR="00BE6C66" w:rsidRPr="00AC5C26" w:rsidRDefault="00BE6C66" w:rsidP="00C148C1">
      <w:pPr>
        <w:autoSpaceDE w:val="0"/>
        <w:autoSpaceDN w:val="0"/>
        <w:adjustRightInd w:val="0"/>
        <w:ind w:firstLine="540"/>
        <w:jc w:val="both"/>
        <w:rPr>
          <w:sz w:val="28"/>
          <w:szCs w:val="28"/>
        </w:rPr>
      </w:pPr>
      <w:bookmarkStart w:id="54" w:name="sub_1611"/>
      <w:bookmarkEnd w:id="53"/>
      <w:r>
        <w:rPr>
          <w:sz w:val="28"/>
          <w:szCs w:val="28"/>
        </w:rPr>
        <w:t>5</w:t>
      </w:r>
      <w:r w:rsidRPr="0012586E">
        <w:rPr>
          <w:sz w:val="28"/>
          <w:szCs w:val="28"/>
        </w:rPr>
        <w:t>.</w:t>
      </w:r>
      <w:r>
        <w:rPr>
          <w:sz w:val="28"/>
          <w:szCs w:val="28"/>
        </w:rPr>
        <w:t>9</w:t>
      </w:r>
      <w:r w:rsidRPr="00AC5C26">
        <w:rPr>
          <w:sz w:val="28"/>
          <w:szCs w:val="28"/>
        </w:rPr>
        <w:t>. При отсутствии журнала учета проверок в акте проверки делается соответствующая запись.</w:t>
      </w:r>
    </w:p>
    <w:p w:rsidR="00BE6C66" w:rsidRPr="00AC5C26" w:rsidRDefault="00BE6C66" w:rsidP="00515C2D">
      <w:pPr>
        <w:autoSpaceDE w:val="0"/>
        <w:autoSpaceDN w:val="0"/>
        <w:adjustRightInd w:val="0"/>
        <w:ind w:firstLine="540"/>
        <w:jc w:val="both"/>
        <w:rPr>
          <w:sz w:val="28"/>
          <w:szCs w:val="28"/>
        </w:rPr>
      </w:pPr>
      <w:bookmarkStart w:id="55" w:name="sub_56"/>
      <w:bookmarkEnd w:id="54"/>
      <w:r>
        <w:rPr>
          <w:sz w:val="28"/>
          <w:szCs w:val="28"/>
        </w:rPr>
        <w:t>5</w:t>
      </w:r>
      <w:r w:rsidRPr="0012586E">
        <w:rPr>
          <w:sz w:val="28"/>
          <w:szCs w:val="28"/>
        </w:rPr>
        <w:t>.1</w:t>
      </w:r>
      <w:r>
        <w:rPr>
          <w:sz w:val="28"/>
          <w:szCs w:val="28"/>
        </w:rPr>
        <w:t>0</w:t>
      </w:r>
      <w:r w:rsidRPr="0012586E">
        <w:rPr>
          <w:sz w:val="28"/>
          <w:szCs w:val="28"/>
        </w:rPr>
        <w:t>.</w:t>
      </w:r>
      <w:r w:rsidRPr="00AC5C26">
        <w:rPr>
          <w:sz w:val="28"/>
          <w:szCs w:val="28"/>
        </w:rPr>
        <w:t xml:space="preserve"> </w:t>
      </w:r>
      <w:r>
        <w:rPr>
          <w:sz w:val="28"/>
          <w:szCs w:val="28"/>
        </w:rPr>
        <w:t xml:space="preserve">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Pr>
          <w:sz w:val="28"/>
          <w:szCs w:val="28"/>
        </w:rPr>
        <w:t>с даты составления</w:t>
      </w:r>
      <w:proofErr w:type="gramEnd"/>
      <w:r>
        <w:rPr>
          <w:sz w:val="28"/>
          <w:szCs w:val="28"/>
        </w:rPr>
        <w:t xml:space="preserve"> акта проверки направляют его копию в орган государственного земельного надзора.</w:t>
      </w:r>
      <w:bookmarkEnd w:id="14"/>
      <w:bookmarkEnd w:id="32"/>
      <w:bookmarkEnd w:id="44"/>
      <w:bookmarkEnd w:id="55"/>
    </w:p>
    <w:sectPr w:rsidR="00BE6C66" w:rsidRPr="00AC5C26" w:rsidSect="000C2545">
      <w:pgSz w:w="11906" w:h="16838"/>
      <w:pgMar w:top="993"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223A2"/>
    <w:multiLevelType w:val="hybridMultilevel"/>
    <w:tmpl w:val="D3526CE6"/>
    <w:lvl w:ilvl="0" w:tplc="3F421D28">
      <w:start w:val="1"/>
      <w:numFmt w:val="decimal"/>
      <w:lvlText w:val="%1."/>
      <w:lvlJc w:val="left"/>
      <w:pPr>
        <w:ind w:left="720" w:hanging="360"/>
      </w:pPr>
      <w:rPr>
        <w:rFonts w:cs="Times New Roman"/>
        <w:b/>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55361D2"/>
    <w:multiLevelType w:val="hybridMultilevel"/>
    <w:tmpl w:val="289A08C2"/>
    <w:lvl w:ilvl="0" w:tplc="0419000F">
      <w:start w:val="6"/>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E6A39DB"/>
    <w:multiLevelType w:val="hybridMultilevel"/>
    <w:tmpl w:val="38685B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5E09"/>
    <w:rsid w:val="000054FD"/>
    <w:rsid w:val="00013ED4"/>
    <w:rsid w:val="00087D13"/>
    <w:rsid w:val="000C2545"/>
    <w:rsid w:val="0012586E"/>
    <w:rsid w:val="001366CF"/>
    <w:rsid w:val="0019693A"/>
    <w:rsid w:val="001E29DF"/>
    <w:rsid w:val="00246FBF"/>
    <w:rsid w:val="002B0FC7"/>
    <w:rsid w:val="00307CFE"/>
    <w:rsid w:val="00336498"/>
    <w:rsid w:val="00393A79"/>
    <w:rsid w:val="003D0ED8"/>
    <w:rsid w:val="0042420A"/>
    <w:rsid w:val="00431249"/>
    <w:rsid w:val="00445421"/>
    <w:rsid w:val="00460A0A"/>
    <w:rsid w:val="004F21FA"/>
    <w:rsid w:val="00515C2D"/>
    <w:rsid w:val="00516AFB"/>
    <w:rsid w:val="00541524"/>
    <w:rsid w:val="00543C0F"/>
    <w:rsid w:val="0054584D"/>
    <w:rsid w:val="00564D3B"/>
    <w:rsid w:val="0056602B"/>
    <w:rsid w:val="005677C6"/>
    <w:rsid w:val="005B1DDB"/>
    <w:rsid w:val="005F603A"/>
    <w:rsid w:val="006256D8"/>
    <w:rsid w:val="00687FFA"/>
    <w:rsid w:val="0069606B"/>
    <w:rsid w:val="006C3539"/>
    <w:rsid w:val="006C5A48"/>
    <w:rsid w:val="006E4B14"/>
    <w:rsid w:val="00751D5E"/>
    <w:rsid w:val="0079657A"/>
    <w:rsid w:val="007B0FBD"/>
    <w:rsid w:val="007C62E0"/>
    <w:rsid w:val="007E1A84"/>
    <w:rsid w:val="007F2E74"/>
    <w:rsid w:val="00873DED"/>
    <w:rsid w:val="008F1CCD"/>
    <w:rsid w:val="00907E3C"/>
    <w:rsid w:val="009279D0"/>
    <w:rsid w:val="00930C2A"/>
    <w:rsid w:val="00944CB2"/>
    <w:rsid w:val="00955900"/>
    <w:rsid w:val="009759FB"/>
    <w:rsid w:val="009B6195"/>
    <w:rsid w:val="009F51B5"/>
    <w:rsid w:val="00A04954"/>
    <w:rsid w:val="00A04F14"/>
    <w:rsid w:val="00A527BA"/>
    <w:rsid w:val="00A62AF8"/>
    <w:rsid w:val="00A83727"/>
    <w:rsid w:val="00A97A3D"/>
    <w:rsid w:val="00AC5C26"/>
    <w:rsid w:val="00AD718A"/>
    <w:rsid w:val="00B84F11"/>
    <w:rsid w:val="00BA4E47"/>
    <w:rsid w:val="00BD1F2F"/>
    <w:rsid w:val="00BE6C66"/>
    <w:rsid w:val="00BF40D8"/>
    <w:rsid w:val="00BF6ACA"/>
    <w:rsid w:val="00C148C1"/>
    <w:rsid w:val="00CC4B2D"/>
    <w:rsid w:val="00CD5E09"/>
    <w:rsid w:val="00CF0CFF"/>
    <w:rsid w:val="00DA021F"/>
    <w:rsid w:val="00DB792D"/>
    <w:rsid w:val="00DE44F7"/>
    <w:rsid w:val="00E32FD6"/>
    <w:rsid w:val="00E82358"/>
    <w:rsid w:val="00EF6413"/>
    <w:rsid w:val="00F351EB"/>
    <w:rsid w:val="00F50D26"/>
    <w:rsid w:val="00F65BD0"/>
    <w:rsid w:val="00F7698F"/>
    <w:rsid w:val="00FA058B"/>
    <w:rsid w:val="00FA5EE3"/>
    <w:rsid w:val="00FB7264"/>
    <w:rsid w:val="00FD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E09"/>
    <w:rPr>
      <w:rFonts w:ascii="Times New Roman" w:eastAsia="Times New Roman" w:hAnsi="Times New Roman"/>
      <w:sz w:val="24"/>
      <w:szCs w:val="24"/>
    </w:rPr>
  </w:style>
  <w:style w:type="paragraph" w:styleId="1">
    <w:name w:val="heading 1"/>
    <w:basedOn w:val="a"/>
    <w:next w:val="a"/>
    <w:link w:val="10"/>
    <w:uiPriority w:val="99"/>
    <w:qFormat/>
    <w:rsid w:val="00CD5E09"/>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uiPriority w:val="99"/>
    <w:qFormat/>
    <w:rsid w:val="00CD5E0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E09"/>
    <w:rPr>
      <w:rFonts w:ascii="Arial" w:hAnsi="Arial" w:cs="Times New Roman"/>
      <w:b/>
      <w:bCs/>
      <w:color w:val="000080"/>
      <w:sz w:val="20"/>
      <w:szCs w:val="20"/>
      <w:lang w:eastAsia="ru-RU"/>
    </w:rPr>
  </w:style>
  <w:style w:type="character" w:customStyle="1" w:styleId="30">
    <w:name w:val="Заголовок 3 Знак"/>
    <w:basedOn w:val="a0"/>
    <w:link w:val="3"/>
    <w:uiPriority w:val="99"/>
    <w:semiHidden/>
    <w:locked/>
    <w:rsid w:val="00CD5E09"/>
    <w:rPr>
      <w:rFonts w:ascii="Cambria" w:hAnsi="Cambria" w:cs="Times New Roman"/>
      <w:b/>
      <w:bCs/>
      <w:sz w:val="26"/>
      <w:szCs w:val="26"/>
      <w:lang w:eastAsia="ru-RU"/>
    </w:rPr>
  </w:style>
  <w:style w:type="paragraph" w:styleId="a3">
    <w:name w:val="Title"/>
    <w:basedOn w:val="a"/>
    <w:link w:val="a4"/>
    <w:uiPriority w:val="99"/>
    <w:qFormat/>
    <w:rsid w:val="00CD5E09"/>
    <w:pPr>
      <w:tabs>
        <w:tab w:val="left" w:pos="1560"/>
      </w:tabs>
      <w:jc w:val="center"/>
    </w:pPr>
    <w:rPr>
      <w:b/>
      <w:sz w:val="48"/>
      <w:szCs w:val="20"/>
    </w:rPr>
  </w:style>
  <w:style w:type="character" w:customStyle="1" w:styleId="a4">
    <w:name w:val="Название Знак"/>
    <w:basedOn w:val="a0"/>
    <w:link w:val="a3"/>
    <w:uiPriority w:val="99"/>
    <w:locked/>
    <w:rsid w:val="00CD5E09"/>
    <w:rPr>
      <w:rFonts w:ascii="Times New Roman" w:hAnsi="Times New Roman" w:cs="Times New Roman"/>
      <w:b/>
      <w:sz w:val="20"/>
      <w:szCs w:val="20"/>
      <w:lang w:eastAsia="ru-RU"/>
    </w:rPr>
  </w:style>
  <w:style w:type="character" w:styleId="a5">
    <w:name w:val="Hyperlink"/>
    <w:basedOn w:val="a0"/>
    <w:uiPriority w:val="99"/>
    <w:semiHidden/>
    <w:rsid w:val="00CD5E09"/>
    <w:rPr>
      <w:rFonts w:cs="Times New Roman"/>
      <w:color w:val="0000FF"/>
      <w:u w:val="single"/>
    </w:rPr>
  </w:style>
  <w:style w:type="character" w:customStyle="1" w:styleId="a6">
    <w:name w:val="Гипертекстовая ссылка"/>
    <w:basedOn w:val="a0"/>
    <w:uiPriority w:val="99"/>
    <w:rsid w:val="000C2545"/>
    <w:rPr>
      <w:rFonts w:cs="Times New Roman"/>
      <w:color w:val="106BBE"/>
    </w:rPr>
  </w:style>
  <w:style w:type="paragraph" w:customStyle="1" w:styleId="a7">
    <w:name w:val="Нормальный (таблица)"/>
    <w:basedOn w:val="a"/>
    <w:next w:val="a"/>
    <w:uiPriority w:val="99"/>
    <w:rsid w:val="000C2545"/>
    <w:pPr>
      <w:widowControl w:val="0"/>
      <w:autoSpaceDE w:val="0"/>
      <w:autoSpaceDN w:val="0"/>
      <w:adjustRightInd w:val="0"/>
      <w:jc w:val="both"/>
    </w:pPr>
    <w:rPr>
      <w:rFonts w:ascii="Arial" w:hAnsi="Arial"/>
      <w:sz w:val="26"/>
      <w:szCs w:val="26"/>
    </w:rPr>
  </w:style>
  <w:style w:type="paragraph" w:customStyle="1" w:styleId="a8">
    <w:name w:val="Прижатый влево"/>
    <w:basedOn w:val="a"/>
    <w:next w:val="a"/>
    <w:uiPriority w:val="99"/>
    <w:rsid w:val="000C2545"/>
    <w:pPr>
      <w:widowControl w:val="0"/>
      <w:autoSpaceDE w:val="0"/>
      <w:autoSpaceDN w:val="0"/>
      <w:adjustRightInd w:val="0"/>
    </w:pPr>
    <w:rPr>
      <w:rFonts w:ascii="Arial" w:hAnsi="Arial"/>
      <w:sz w:val="26"/>
      <w:szCs w:val="26"/>
    </w:rPr>
  </w:style>
</w:styles>
</file>

<file path=word/webSettings.xml><?xml version="1.0" encoding="utf-8"?>
<w:webSettings xmlns:r="http://schemas.openxmlformats.org/officeDocument/2006/relationships" xmlns:w="http://schemas.openxmlformats.org/wordprocessingml/2006/main">
  <w:divs>
    <w:div w:id="508838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1400000&amp;sub=92245" TargetMode="External"/><Relationship Id="rId3" Type="http://schemas.openxmlformats.org/officeDocument/2006/relationships/settings" Target="settings.xml"/><Relationship Id="rId7" Type="http://schemas.openxmlformats.org/officeDocument/2006/relationships/hyperlink" Target="http://internet.garant.ru/document?id=43960397&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12054854&amp;sub=18" TargetMode="External"/><Relationship Id="rId5" Type="http://schemas.openxmlformats.org/officeDocument/2006/relationships/hyperlink" Target="http://internet.garant.ru/document?id=43960396&amp;su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cp:lastPrinted>2017-08-10T06:15:00Z</cp:lastPrinted>
  <dcterms:created xsi:type="dcterms:W3CDTF">2017-08-30T01:42:00Z</dcterms:created>
  <dcterms:modified xsi:type="dcterms:W3CDTF">2017-08-30T02:14:00Z</dcterms:modified>
</cp:coreProperties>
</file>